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AD8D2" w14:textId="77777777" w:rsidR="0092075A" w:rsidRDefault="0092075A" w:rsidP="0092075A">
      <w:pPr>
        <w:ind w:left="270" w:hanging="270"/>
        <w:rPr>
          <w:rFonts w:ascii="Arial" w:hAnsi="Arial" w:cs="Arial"/>
          <w:sz w:val="22"/>
          <w:szCs w:val="22"/>
        </w:rPr>
      </w:pPr>
    </w:p>
    <w:p w14:paraId="655CE088" w14:textId="77777777" w:rsidR="0092075A" w:rsidRPr="00E605F2" w:rsidRDefault="0092075A" w:rsidP="0092075A">
      <w:pPr>
        <w:ind w:left="270" w:hanging="270"/>
        <w:rPr>
          <w:rFonts w:ascii="Arial" w:hAnsi="Arial" w:cs="Arial"/>
          <w:sz w:val="22"/>
          <w:szCs w:val="22"/>
        </w:rPr>
      </w:pPr>
      <w:r w:rsidRPr="00E605F2">
        <w:rPr>
          <w:rFonts w:ascii="Arial" w:hAnsi="Arial" w:cs="Arial"/>
          <w:sz w:val="22"/>
          <w:szCs w:val="22"/>
        </w:rPr>
        <w:t>SECTION 11 6</w:t>
      </w:r>
      <w:r>
        <w:rPr>
          <w:rFonts w:ascii="Arial" w:hAnsi="Arial" w:cs="Arial"/>
          <w:sz w:val="22"/>
          <w:szCs w:val="22"/>
        </w:rPr>
        <w:t>833</w:t>
      </w:r>
    </w:p>
    <w:p w14:paraId="371E9EFE" w14:textId="77777777" w:rsidR="0092075A" w:rsidRPr="00E605F2" w:rsidRDefault="0092075A" w:rsidP="0092075A">
      <w:pPr>
        <w:keepNext/>
        <w:outlineLvl w:val="2"/>
        <w:rPr>
          <w:rFonts w:ascii="Arial" w:hAnsi="Arial" w:cs="Arial"/>
          <w:b/>
          <w:bCs/>
          <w:sz w:val="22"/>
          <w:szCs w:val="22"/>
        </w:rPr>
      </w:pPr>
    </w:p>
    <w:p w14:paraId="2CC64B18" w14:textId="77777777" w:rsidR="0092075A" w:rsidRPr="00E605F2" w:rsidRDefault="0092075A" w:rsidP="0092075A">
      <w:pPr>
        <w:keepNext/>
        <w:outlineLvl w:val="2"/>
        <w:rPr>
          <w:rFonts w:ascii="Arial" w:hAnsi="Arial" w:cs="Arial"/>
          <w:b/>
          <w:bCs/>
          <w:sz w:val="22"/>
          <w:szCs w:val="22"/>
        </w:rPr>
      </w:pPr>
      <w:r w:rsidRPr="00E605F2">
        <w:rPr>
          <w:rFonts w:ascii="Arial" w:hAnsi="Arial" w:cs="Arial"/>
          <w:b/>
          <w:bCs/>
          <w:sz w:val="22"/>
          <w:szCs w:val="22"/>
        </w:rPr>
        <w:t>PART 1 GENERAL</w:t>
      </w:r>
    </w:p>
    <w:p w14:paraId="4E3BA2DF" w14:textId="77777777" w:rsidR="0092075A" w:rsidRPr="00E605F2" w:rsidRDefault="0092075A" w:rsidP="0092075A">
      <w:pPr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 w:rsidRPr="00E605F2">
        <w:rPr>
          <w:rFonts w:ascii="Arial" w:hAnsi="Arial" w:cs="Arial"/>
          <w:sz w:val="22"/>
          <w:szCs w:val="22"/>
        </w:rPr>
        <w:t xml:space="preserve"> RELATED WORK</w:t>
      </w:r>
    </w:p>
    <w:p w14:paraId="60E425F8" w14:textId="77777777" w:rsidR="0092075A" w:rsidRPr="00E605F2" w:rsidRDefault="0092075A" w:rsidP="0092075A">
      <w:pPr>
        <w:ind w:left="720"/>
        <w:rPr>
          <w:rFonts w:ascii="Arial" w:hAnsi="Arial" w:cs="Arial"/>
          <w:sz w:val="22"/>
          <w:szCs w:val="22"/>
        </w:rPr>
      </w:pPr>
      <w:r w:rsidRPr="00E605F2">
        <w:rPr>
          <w:rFonts w:ascii="Arial" w:hAnsi="Arial" w:cs="Arial"/>
          <w:sz w:val="22"/>
          <w:szCs w:val="22"/>
        </w:rPr>
        <w:t>Review Contract Documents for requirements that affect work of this section. Specification sections that directly relate to work of this section include, but are not limited to:</w:t>
      </w:r>
    </w:p>
    <w:p w14:paraId="2B917695" w14:textId="77777777" w:rsidR="0092075A" w:rsidRPr="00E605F2" w:rsidRDefault="0092075A" w:rsidP="0092075A">
      <w:pPr>
        <w:rPr>
          <w:rFonts w:ascii="Arial" w:hAnsi="Arial" w:cs="Arial"/>
          <w:sz w:val="22"/>
          <w:szCs w:val="22"/>
        </w:rPr>
      </w:pPr>
      <w:r w:rsidRPr="00E605F2">
        <w:rPr>
          <w:rFonts w:ascii="Arial" w:hAnsi="Arial" w:cs="Arial"/>
          <w:sz w:val="22"/>
          <w:szCs w:val="22"/>
        </w:rPr>
        <w:t xml:space="preserve">        </w:t>
      </w:r>
      <w:r w:rsidRPr="00E605F2">
        <w:rPr>
          <w:rFonts w:ascii="Arial" w:hAnsi="Arial" w:cs="Arial"/>
          <w:sz w:val="22"/>
          <w:szCs w:val="22"/>
        </w:rPr>
        <w:tab/>
      </w:r>
      <w:r w:rsidRPr="00E605F2">
        <w:rPr>
          <w:rFonts w:ascii="Arial" w:hAnsi="Arial" w:cs="Arial"/>
          <w:sz w:val="22"/>
          <w:szCs w:val="22"/>
        </w:rPr>
        <w:tab/>
        <w:t>Section 33 3000 – Site Improvements</w:t>
      </w:r>
    </w:p>
    <w:p w14:paraId="067F03A8" w14:textId="77777777" w:rsidR="0092075A" w:rsidRPr="00E605F2" w:rsidRDefault="0092075A" w:rsidP="0092075A">
      <w:pPr>
        <w:ind w:left="720" w:firstLine="720"/>
        <w:rPr>
          <w:rFonts w:ascii="Arial" w:hAnsi="Arial" w:cs="Arial"/>
          <w:sz w:val="22"/>
          <w:szCs w:val="22"/>
        </w:rPr>
      </w:pPr>
      <w:r w:rsidRPr="00E605F2">
        <w:rPr>
          <w:rFonts w:ascii="Arial" w:hAnsi="Arial" w:cs="Arial"/>
          <w:sz w:val="22"/>
          <w:szCs w:val="22"/>
        </w:rPr>
        <w:t>Section 32 1826 - Synthetic Grass Surfacing</w:t>
      </w:r>
    </w:p>
    <w:p w14:paraId="51BBE91F" w14:textId="77777777" w:rsidR="0092075A" w:rsidRPr="00E605F2" w:rsidRDefault="0092075A" w:rsidP="0092075A">
      <w:pPr>
        <w:rPr>
          <w:rFonts w:ascii="Arial" w:hAnsi="Arial" w:cs="Arial"/>
          <w:sz w:val="22"/>
          <w:szCs w:val="22"/>
        </w:rPr>
      </w:pPr>
      <w:r w:rsidRPr="00E605F2">
        <w:rPr>
          <w:rFonts w:ascii="Arial" w:hAnsi="Arial" w:cs="Arial"/>
          <w:sz w:val="22"/>
          <w:szCs w:val="22"/>
        </w:rPr>
        <w:t xml:space="preserve">        </w:t>
      </w:r>
      <w:r w:rsidRPr="00E605F2">
        <w:rPr>
          <w:rFonts w:ascii="Arial" w:hAnsi="Arial" w:cs="Arial"/>
          <w:sz w:val="22"/>
          <w:szCs w:val="22"/>
        </w:rPr>
        <w:tab/>
      </w:r>
      <w:r w:rsidRPr="00E605F2">
        <w:rPr>
          <w:rFonts w:ascii="Arial" w:hAnsi="Arial" w:cs="Arial"/>
          <w:sz w:val="22"/>
          <w:szCs w:val="22"/>
        </w:rPr>
        <w:tab/>
        <w:t>Section 32 1822 – Synthetic Athletic &amp; Sports Surfacing</w:t>
      </w:r>
    </w:p>
    <w:p w14:paraId="30EB20BB" w14:textId="77777777" w:rsidR="0092075A" w:rsidRPr="00E605F2" w:rsidRDefault="0092075A" w:rsidP="0092075A">
      <w:pPr>
        <w:rPr>
          <w:rFonts w:ascii="Arial" w:hAnsi="Arial" w:cs="Arial"/>
          <w:sz w:val="22"/>
          <w:szCs w:val="22"/>
        </w:rPr>
      </w:pPr>
      <w:r w:rsidRPr="00E605F2">
        <w:rPr>
          <w:rFonts w:ascii="Arial" w:hAnsi="Arial" w:cs="Arial"/>
          <w:sz w:val="22"/>
          <w:szCs w:val="22"/>
        </w:rPr>
        <w:t xml:space="preserve">        </w:t>
      </w:r>
      <w:r w:rsidRPr="00E605F2">
        <w:rPr>
          <w:rFonts w:ascii="Arial" w:hAnsi="Arial" w:cs="Arial"/>
          <w:sz w:val="22"/>
          <w:szCs w:val="22"/>
        </w:rPr>
        <w:tab/>
      </w:r>
      <w:r w:rsidRPr="00E605F2">
        <w:rPr>
          <w:rFonts w:ascii="Arial" w:hAnsi="Arial" w:cs="Arial"/>
          <w:sz w:val="22"/>
          <w:szCs w:val="22"/>
        </w:rPr>
        <w:tab/>
        <w:t>Section 12 9300 – Site Furnishings</w:t>
      </w:r>
    </w:p>
    <w:p w14:paraId="475370F0" w14:textId="77777777" w:rsidR="0092075A" w:rsidRPr="00E605F2" w:rsidRDefault="0092075A" w:rsidP="0092075A">
      <w:pPr>
        <w:rPr>
          <w:rFonts w:ascii="Arial" w:hAnsi="Arial" w:cs="Arial"/>
          <w:sz w:val="22"/>
          <w:szCs w:val="22"/>
        </w:rPr>
      </w:pPr>
      <w:r w:rsidRPr="00E605F2">
        <w:rPr>
          <w:rFonts w:ascii="Arial" w:hAnsi="Arial" w:cs="Arial"/>
          <w:sz w:val="22"/>
          <w:szCs w:val="22"/>
        </w:rPr>
        <w:t xml:space="preserve">        </w:t>
      </w:r>
      <w:r w:rsidRPr="00E605F2">
        <w:rPr>
          <w:rFonts w:ascii="Arial" w:hAnsi="Arial" w:cs="Arial"/>
          <w:sz w:val="22"/>
          <w:szCs w:val="22"/>
        </w:rPr>
        <w:tab/>
      </w:r>
      <w:r w:rsidRPr="00E605F2">
        <w:rPr>
          <w:rFonts w:ascii="Arial" w:hAnsi="Arial" w:cs="Arial"/>
          <w:sz w:val="22"/>
          <w:szCs w:val="22"/>
        </w:rPr>
        <w:tab/>
        <w:t>Section 03 3000 – Cast-in-Place Concrete</w:t>
      </w:r>
    </w:p>
    <w:p w14:paraId="67207A35" w14:textId="77777777" w:rsidR="0092075A" w:rsidRPr="00E605F2" w:rsidRDefault="0092075A" w:rsidP="0092075A">
      <w:pPr>
        <w:ind w:left="720" w:firstLine="720"/>
        <w:rPr>
          <w:rFonts w:ascii="Arial" w:hAnsi="Arial" w:cs="Arial"/>
          <w:sz w:val="22"/>
          <w:szCs w:val="22"/>
        </w:rPr>
      </w:pPr>
      <w:r w:rsidRPr="00E605F2">
        <w:rPr>
          <w:rFonts w:ascii="Arial" w:hAnsi="Arial" w:cs="Arial"/>
          <w:sz w:val="22"/>
          <w:szCs w:val="22"/>
        </w:rPr>
        <w:t>Section 11 6500 – Athletic &amp; Recreational Equipment</w:t>
      </w:r>
    </w:p>
    <w:p w14:paraId="63FD26FB" w14:textId="77777777" w:rsidR="0092075A" w:rsidRPr="00E605F2" w:rsidRDefault="0092075A" w:rsidP="0092075A">
      <w:pPr>
        <w:ind w:firstLine="720"/>
        <w:rPr>
          <w:rFonts w:ascii="Arial" w:hAnsi="Arial" w:cs="Arial"/>
          <w:sz w:val="22"/>
          <w:szCs w:val="22"/>
        </w:rPr>
      </w:pPr>
      <w:r w:rsidRPr="00E605F2">
        <w:rPr>
          <w:rFonts w:ascii="Arial" w:hAnsi="Arial" w:cs="Arial"/>
          <w:sz w:val="22"/>
          <w:szCs w:val="22"/>
        </w:rPr>
        <w:t>1.02</w:t>
      </w:r>
      <w:r w:rsidRPr="00E605F2">
        <w:rPr>
          <w:rFonts w:ascii="Arial" w:hAnsi="Arial" w:cs="Arial"/>
          <w:sz w:val="22"/>
          <w:szCs w:val="22"/>
        </w:rPr>
        <w:tab/>
        <w:t>SUBMITTALS</w:t>
      </w:r>
    </w:p>
    <w:p w14:paraId="01CD6253" w14:textId="77777777" w:rsidR="0092075A" w:rsidRPr="00E605F2" w:rsidRDefault="0092075A" w:rsidP="0092075A">
      <w:pPr>
        <w:ind w:left="1440"/>
        <w:rPr>
          <w:rFonts w:ascii="Arial" w:hAnsi="Arial" w:cs="Arial"/>
          <w:sz w:val="22"/>
          <w:szCs w:val="22"/>
        </w:rPr>
      </w:pPr>
      <w:r w:rsidRPr="00E605F2">
        <w:rPr>
          <w:rFonts w:ascii="Arial" w:hAnsi="Arial" w:cs="Arial"/>
          <w:sz w:val="22"/>
          <w:szCs w:val="22"/>
        </w:rPr>
        <w:t>A. Product Data: Submit manufacturer’s product literature, technical specifications, and other data required to demonstrate compliance with specified requirements for all athletic equipment.</w:t>
      </w:r>
    </w:p>
    <w:p w14:paraId="3F41B649" w14:textId="77777777" w:rsidR="0092075A" w:rsidRPr="00E605F2" w:rsidRDefault="0092075A" w:rsidP="0092075A">
      <w:pPr>
        <w:ind w:firstLine="720"/>
        <w:rPr>
          <w:rFonts w:ascii="Arial" w:hAnsi="Arial" w:cs="Arial"/>
          <w:sz w:val="22"/>
          <w:szCs w:val="22"/>
        </w:rPr>
      </w:pPr>
      <w:bookmarkStart w:id="0" w:name="Art_1_03_Quality_Assurance"/>
      <w:bookmarkEnd w:id="0"/>
      <w:r w:rsidRPr="00E605F2">
        <w:rPr>
          <w:rFonts w:ascii="Arial" w:hAnsi="Arial" w:cs="Arial"/>
          <w:sz w:val="22"/>
          <w:szCs w:val="22"/>
        </w:rPr>
        <w:t>1.03</w:t>
      </w:r>
      <w:r w:rsidRPr="00E605F2">
        <w:rPr>
          <w:rFonts w:ascii="Arial" w:hAnsi="Arial" w:cs="Arial"/>
          <w:sz w:val="22"/>
          <w:szCs w:val="22"/>
        </w:rPr>
        <w:tab/>
        <w:t>QUALITY ASSURANCE</w:t>
      </w:r>
    </w:p>
    <w:p w14:paraId="56FAE7D6" w14:textId="77777777" w:rsidR="0092075A" w:rsidRPr="00E605F2" w:rsidRDefault="0092075A" w:rsidP="0092075A">
      <w:pPr>
        <w:ind w:left="1440"/>
        <w:rPr>
          <w:rFonts w:ascii="Arial" w:hAnsi="Arial" w:cs="Arial"/>
          <w:sz w:val="22"/>
          <w:szCs w:val="22"/>
        </w:rPr>
      </w:pPr>
      <w:r w:rsidRPr="00E605F2">
        <w:rPr>
          <w:rFonts w:ascii="Arial" w:hAnsi="Arial" w:cs="Arial"/>
          <w:sz w:val="22"/>
          <w:szCs w:val="22"/>
        </w:rPr>
        <w:t>A. Fabrication and installation of site improvements by experienced craftsmen with excellent record of performance on completed projects of comparable size, scope, and quality.</w:t>
      </w:r>
    </w:p>
    <w:p w14:paraId="729CDB00" w14:textId="77777777" w:rsidR="0092075A" w:rsidRPr="00E605F2" w:rsidRDefault="0092075A" w:rsidP="0092075A">
      <w:pPr>
        <w:rPr>
          <w:rFonts w:ascii="Arial" w:hAnsi="Arial" w:cs="Arial"/>
          <w:sz w:val="22"/>
          <w:szCs w:val="22"/>
        </w:rPr>
      </w:pPr>
      <w:r w:rsidRPr="00E605F2">
        <w:rPr>
          <w:rFonts w:ascii="Arial" w:hAnsi="Arial" w:cs="Arial"/>
          <w:sz w:val="22"/>
          <w:szCs w:val="22"/>
        </w:rPr>
        <w:tab/>
      </w:r>
      <w:r w:rsidRPr="00E605F2">
        <w:rPr>
          <w:rFonts w:ascii="Arial" w:hAnsi="Arial" w:cs="Arial"/>
          <w:sz w:val="22"/>
          <w:szCs w:val="22"/>
        </w:rPr>
        <w:tab/>
        <w:t>B. All materials, hardware and furnishings shall be new, first quality.</w:t>
      </w:r>
      <w:bookmarkStart w:id="1" w:name="Art_1_04_Delivery_Storage_Handling"/>
      <w:bookmarkEnd w:id="1"/>
    </w:p>
    <w:p w14:paraId="068A7C2D" w14:textId="77777777" w:rsidR="0092075A" w:rsidRPr="00E605F2" w:rsidRDefault="0092075A" w:rsidP="0092075A">
      <w:pPr>
        <w:ind w:firstLine="720"/>
        <w:rPr>
          <w:rFonts w:ascii="Arial" w:hAnsi="Arial" w:cs="Arial"/>
          <w:sz w:val="22"/>
          <w:szCs w:val="22"/>
        </w:rPr>
      </w:pPr>
      <w:r w:rsidRPr="00E605F2">
        <w:rPr>
          <w:rFonts w:ascii="Arial" w:hAnsi="Arial" w:cs="Arial"/>
          <w:sz w:val="22"/>
          <w:szCs w:val="22"/>
        </w:rPr>
        <w:t>1.04</w:t>
      </w:r>
      <w:r w:rsidRPr="00E605F2">
        <w:rPr>
          <w:rFonts w:ascii="Arial" w:hAnsi="Arial" w:cs="Arial"/>
          <w:sz w:val="22"/>
          <w:szCs w:val="22"/>
        </w:rPr>
        <w:tab/>
        <w:t>FIELD MEASUREMENTS</w:t>
      </w:r>
    </w:p>
    <w:p w14:paraId="09CA707D" w14:textId="77777777" w:rsidR="0092075A" w:rsidRPr="00E605F2" w:rsidRDefault="0092075A" w:rsidP="0092075A">
      <w:pPr>
        <w:ind w:left="1440"/>
        <w:rPr>
          <w:rFonts w:ascii="Arial" w:hAnsi="Arial" w:cs="Arial"/>
          <w:sz w:val="22"/>
          <w:szCs w:val="22"/>
        </w:rPr>
      </w:pPr>
      <w:r w:rsidRPr="00E605F2">
        <w:rPr>
          <w:rFonts w:ascii="Arial" w:hAnsi="Arial" w:cs="Arial"/>
          <w:sz w:val="22"/>
          <w:szCs w:val="22"/>
        </w:rPr>
        <w:t>A. Contractor shall verify position and layout of all athletic field equipment. Verify dimensions by field measurements.</w:t>
      </w:r>
    </w:p>
    <w:p w14:paraId="364A3058" w14:textId="77777777" w:rsidR="0092075A" w:rsidRPr="00E605F2" w:rsidRDefault="0092075A" w:rsidP="0092075A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E605F2">
        <w:rPr>
          <w:rFonts w:ascii="Arial" w:hAnsi="Arial" w:cs="Arial"/>
          <w:sz w:val="22"/>
          <w:szCs w:val="22"/>
        </w:rPr>
        <w:t>SYSTEM DESCRIPTION</w:t>
      </w:r>
    </w:p>
    <w:p w14:paraId="572D7E01" w14:textId="77777777" w:rsidR="0092075A" w:rsidRPr="00E605F2" w:rsidRDefault="0092075A" w:rsidP="0092075A">
      <w:pPr>
        <w:ind w:left="1440"/>
        <w:rPr>
          <w:rFonts w:ascii="Arial" w:hAnsi="Arial" w:cs="Arial"/>
          <w:sz w:val="22"/>
          <w:szCs w:val="22"/>
        </w:rPr>
      </w:pPr>
      <w:r w:rsidRPr="00E605F2">
        <w:rPr>
          <w:rFonts w:ascii="Arial" w:hAnsi="Arial" w:cs="Arial"/>
          <w:sz w:val="22"/>
          <w:szCs w:val="22"/>
        </w:rPr>
        <w:t xml:space="preserve">A. Poles, fixed netting and associated attachment and installation hardware for athletic field ball containment. System </w:t>
      </w:r>
      <w:r w:rsidRPr="00E605F2">
        <w:rPr>
          <w:rFonts w:ascii="Arial" w:hAnsi="Arial" w:cs="Arial"/>
          <w:b/>
          <w:bCs/>
          <w:sz w:val="22"/>
          <w:szCs w:val="22"/>
        </w:rPr>
        <w:t>#SEBNS10P.</w:t>
      </w:r>
    </w:p>
    <w:p w14:paraId="0747C4A2" w14:textId="77777777" w:rsidR="0092075A" w:rsidRPr="00E605F2" w:rsidRDefault="0092075A" w:rsidP="0092075A">
      <w:pPr>
        <w:ind w:left="270" w:hanging="270"/>
        <w:rPr>
          <w:rFonts w:ascii="Arial" w:hAnsi="Arial" w:cs="Arial"/>
          <w:sz w:val="22"/>
          <w:szCs w:val="22"/>
        </w:rPr>
      </w:pPr>
    </w:p>
    <w:p w14:paraId="674F2D47" w14:textId="77777777" w:rsidR="0092075A" w:rsidRPr="00E605F2" w:rsidRDefault="0092075A" w:rsidP="0092075A">
      <w:pPr>
        <w:ind w:left="270" w:hanging="270"/>
        <w:rPr>
          <w:rFonts w:ascii="Arial" w:hAnsi="Arial" w:cs="Arial"/>
          <w:b/>
          <w:sz w:val="22"/>
          <w:szCs w:val="22"/>
        </w:rPr>
      </w:pPr>
      <w:bookmarkStart w:id="2" w:name="Part_2_Products"/>
      <w:bookmarkEnd w:id="2"/>
      <w:r w:rsidRPr="00E605F2">
        <w:rPr>
          <w:rFonts w:ascii="Arial" w:hAnsi="Arial" w:cs="Arial"/>
          <w:b/>
          <w:sz w:val="22"/>
          <w:szCs w:val="22"/>
        </w:rPr>
        <w:t>PART 2 - PRODUCTS</w:t>
      </w:r>
    </w:p>
    <w:p w14:paraId="6388DFFF" w14:textId="77777777" w:rsidR="0092075A" w:rsidRPr="00E605F2" w:rsidRDefault="0092075A" w:rsidP="0092075A">
      <w:pPr>
        <w:ind w:left="270" w:firstLine="450"/>
        <w:rPr>
          <w:rFonts w:ascii="Arial" w:hAnsi="Arial" w:cs="Arial"/>
          <w:sz w:val="22"/>
          <w:szCs w:val="22"/>
        </w:rPr>
      </w:pPr>
      <w:bookmarkStart w:id="3" w:name="Art_2_01_Manufacturers"/>
      <w:bookmarkEnd w:id="3"/>
      <w:r w:rsidRPr="00E605F2">
        <w:rPr>
          <w:rFonts w:ascii="Arial" w:hAnsi="Arial" w:cs="Arial"/>
          <w:sz w:val="22"/>
          <w:szCs w:val="22"/>
        </w:rPr>
        <w:t>2.01</w:t>
      </w:r>
      <w:r w:rsidRPr="00E605F2">
        <w:rPr>
          <w:rFonts w:ascii="Arial" w:hAnsi="Arial" w:cs="Arial"/>
          <w:sz w:val="22"/>
          <w:szCs w:val="22"/>
        </w:rPr>
        <w:tab/>
        <w:t>MANUFACTURERS/SUPPLIERS</w:t>
      </w:r>
    </w:p>
    <w:p w14:paraId="1506265C" w14:textId="77777777" w:rsidR="0092075A" w:rsidRPr="00E605F2" w:rsidRDefault="0092075A" w:rsidP="0092075A">
      <w:pPr>
        <w:ind w:left="1440"/>
        <w:rPr>
          <w:rFonts w:ascii="Arial" w:hAnsi="Arial" w:cs="Arial"/>
          <w:sz w:val="22"/>
          <w:szCs w:val="22"/>
        </w:rPr>
      </w:pPr>
      <w:r w:rsidRPr="00E605F2">
        <w:rPr>
          <w:rFonts w:ascii="Arial" w:hAnsi="Arial" w:cs="Arial"/>
          <w:sz w:val="22"/>
          <w:szCs w:val="22"/>
        </w:rPr>
        <w:t>A. Manufacturers/Suppliers and product selections named are provided to establish the minimum standard and shall comply with the following by:</w:t>
      </w:r>
    </w:p>
    <w:p w14:paraId="27FA6067" w14:textId="77777777" w:rsidR="0092075A" w:rsidRPr="00E605F2" w:rsidRDefault="0092075A" w:rsidP="0092075A">
      <w:pPr>
        <w:ind w:left="1440" w:firstLine="720"/>
        <w:rPr>
          <w:rFonts w:ascii="Arial" w:hAnsi="Arial" w:cs="Arial"/>
          <w:sz w:val="22"/>
          <w:szCs w:val="22"/>
        </w:rPr>
      </w:pPr>
      <w:r w:rsidRPr="00E605F2">
        <w:rPr>
          <w:rFonts w:ascii="Arial" w:hAnsi="Arial" w:cs="Arial"/>
          <w:sz w:val="22"/>
          <w:szCs w:val="22"/>
        </w:rPr>
        <w:t>SportsEdge®</w:t>
      </w:r>
    </w:p>
    <w:p w14:paraId="4B51261C" w14:textId="77777777" w:rsidR="0092075A" w:rsidRPr="00E605F2" w:rsidRDefault="0092075A" w:rsidP="0092075A">
      <w:pPr>
        <w:ind w:left="1440" w:firstLine="720"/>
        <w:rPr>
          <w:rFonts w:ascii="Arial" w:hAnsi="Arial" w:cs="Arial"/>
          <w:sz w:val="22"/>
          <w:szCs w:val="22"/>
        </w:rPr>
      </w:pPr>
      <w:r w:rsidRPr="00E605F2">
        <w:rPr>
          <w:rFonts w:ascii="Arial" w:hAnsi="Arial" w:cs="Arial"/>
          <w:sz w:val="22"/>
          <w:szCs w:val="22"/>
        </w:rPr>
        <w:t>P.O. Box 837</w:t>
      </w:r>
    </w:p>
    <w:p w14:paraId="032FE016" w14:textId="77777777" w:rsidR="0092075A" w:rsidRPr="00E605F2" w:rsidRDefault="0092075A" w:rsidP="0092075A">
      <w:pPr>
        <w:ind w:left="1440" w:firstLine="720"/>
        <w:rPr>
          <w:rFonts w:ascii="Arial" w:hAnsi="Arial" w:cs="Arial"/>
          <w:sz w:val="22"/>
          <w:szCs w:val="22"/>
        </w:rPr>
      </w:pPr>
      <w:r w:rsidRPr="00E605F2">
        <w:rPr>
          <w:rFonts w:ascii="Arial" w:hAnsi="Arial" w:cs="Arial"/>
          <w:sz w:val="22"/>
          <w:szCs w:val="22"/>
        </w:rPr>
        <w:t xml:space="preserve">259 Murdock Rd. </w:t>
      </w:r>
    </w:p>
    <w:p w14:paraId="5EB44C49" w14:textId="77777777" w:rsidR="0092075A" w:rsidRPr="00E605F2" w:rsidRDefault="0092075A" w:rsidP="0092075A">
      <w:pPr>
        <w:ind w:left="1440" w:firstLine="720"/>
        <w:rPr>
          <w:rFonts w:ascii="Arial" w:hAnsi="Arial" w:cs="Arial"/>
          <w:sz w:val="22"/>
          <w:szCs w:val="22"/>
        </w:rPr>
      </w:pPr>
      <w:r w:rsidRPr="00E605F2">
        <w:rPr>
          <w:rFonts w:ascii="Arial" w:hAnsi="Arial" w:cs="Arial"/>
          <w:sz w:val="22"/>
          <w:szCs w:val="22"/>
        </w:rPr>
        <w:t xml:space="preserve">Troutman, NC 28166 </w:t>
      </w:r>
    </w:p>
    <w:p w14:paraId="45DF7160" w14:textId="77777777" w:rsidR="0092075A" w:rsidRPr="00E605F2" w:rsidRDefault="0092075A" w:rsidP="0092075A">
      <w:pPr>
        <w:ind w:left="1440" w:firstLine="720"/>
        <w:rPr>
          <w:rFonts w:ascii="Arial" w:hAnsi="Arial" w:cs="Arial"/>
          <w:sz w:val="22"/>
          <w:szCs w:val="22"/>
        </w:rPr>
      </w:pPr>
      <w:r w:rsidRPr="00E605F2">
        <w:rPr>
          <w:rFonts w:ascii="Arial" w:hAnsi="Arial" w:cs="Arial"/>
          <w:sz w:val="22"/>
          <w:szCs w:val="22"/>
        </w:rPr>
        <w:t>PH: 800-334-6057</w:t>
      </w:r>
    </w:p>
    <w:p w14:paraId="280D4D16" w14:textId="77777777" w:rsidR="0092075A" w:rsidRPr="00E605F2" w:rsidRDefault="0092075A" w:rsidP="0092075A">
      <w:pPr>
        <w:ind w:left="1440" w:firstLine="720"/>
        <w:rPr>
          <w:rFonts w:ascii="Arial" w:hAnsi="Arial" w:cs="Arial"/>
          <w:sz w:val="22"/>
          <w:szCs w:val="22"/>
        </w:rPr>
      </w:pPr>
      <w:r w:rsidRPr="00E605F2">
        <w:rPr>
          <w:rFonts w:ascii="Arial" w:hAnsi="Arial" w:cs="Arial"/>
          <w:sz w:val="22"/>
          <w:szCs w:val="22"/>
        </w:rPr>
        <w:t xml:space="preserve">FX: 704-528-0179 </w:t>
      </w:r>
    </w:p>
    <w:p w14:paraId="21531D56" w14:textId="77777777" w:rsidR="0092075A" w:rsidRPr="00E605F2" w:rsidRDefault="0092075A" w:rsidP="0092075A">
      <w:pPr>
        <w:ind w:left="1440" w:firstLine="720"/>
        <w:rPr>
          <w:rFonts w:ascii="Arial" w:hAnsi="Arial" w:cs="Arial"/>
          <w:sz w:val="22"/>
          <w:szCs w:val="22"/>
        </w:rPr>
      </w:pPr>
      <w:r w:rsidRPr="00E605F2">
        <w:rPr>
          <w:rFonts w:ascii="Arial" w:hAnsi="Arial" w:cs="Arial"/>
          <w:sz w:val="22"/>
          <w:szCs w:val="22"/>
        </w:rPr>
        <w:t>info@sportsedge.com</w:t>
      </w:r>
    </w:p>
    <w:p w14:paraId="0C9925A4" w14:textId="77777777" w:rsidR="0092075A" w:rsidRPr="00E605F2" w:rsidRDefault="0092075A" w:rsidP="0092075A">
      <w:pPr>
        <w:ind w:left="1440" w:firstLine="720"/>
        <w:rPr>
          <w:rFonts w:ascii="Arial" w:hAnsi="Arial" w:cs="Arial"/>
          <w:sz w:val="22"/>
          <w:szCs w:val="22"/>
        </w:rPr>
      </w:pPr>
      <w:r w:rsidRPr="00E605F2">
        <w:rPr>
          <w:rFonts w:ascii="Arial" w:hAnsi="Arial" w:cs="Arial"/>
          <w:sz w:val="22"/>
          <w:szCs w:val="22"/>
        </w:rPr>
        <w:t>www.sportsedge.com</w:t>
      </w:r>
    </w:p>
    <w:p w14:paraId="6A45BD4C" w14:textId="77777777" w:rsidR="0092075A" w:rsidRPr="00E605F2" w:rsidRDefault="0092075A" w:rsidP="0092075A">
      <w:pPr>
        <w:ind w:left="270" w:hanging="270"/>
        <w:rPr>
          <w:rFonts w:ascii="Arial" w:hAnsi="Arial" w:cs="Arial"/>
          <w:sz w:val="22"/>
          <w:szCs w:val="22"/>
        </w:rPr>
      </w:pPr>
    </w:p>
    <w:p w14:paraId="107BF9B5" w14:textId="77777777" w:rsidR="0092075A" w:rsidRPr="00E605F2" w:rsidRDefault="0092075A" w:rsidP="0092075A">
      <w:pPr>
        <w:ind w:left="270" w:firstLine="450"/>
        <w:rPr>
          <w:rFonts w:ascii="Arial" w:hAnsi="Arial" w:cs="Arial"/>
          <w:sz w:val="22"/>
          <w:szCs w:val="22"/>
        </w:rPr>
      </w:pPr>
      <w:r w:rsidRPr="00E605F2">
        <w:rPr>
          <w:rFonts w:ascii="Arial" w:hAnsi="Arial" w:cs="Arial"/>
          <w:sz w:val="22"/>
          <w:szCs w:val="22"/>
        </w:rPr>
        <w:t>2.02</w:t>
      </w:r>
      <w:r w:rsidRPr="00E605F2">
        <w:rPr>
          <w:rFonts w:ascii="Arial" w:hAnsi="Arial" w:cs="Arial"/>
          <w:sz w:val="22"/>
          <w:szCs w:val="22"/>
        </w:rPr>
        <w:tab/>
        <w:t>TRACK AND FIELD EQUIPMENT</w:t>
      </w:r>
    </w:p>
    <w:p w14:paraId="7F275A35" w14:textId="77777777" w:rsidR="0092075A" w:rsidRPr="00E605F2" w:rsidRDefault="0092075A" w:rsidP="0092075A">
      <w:pPr>
        <w:ind w:left="270" w:hanging="270"/>
        <w:rPr>
          <w:rFonts w:ascii="Arial" w:hAnsi="Arial" w:cs="Arial"/>
          <w:sz w:val="22"/>
          <w:szCs w:val="22"/>
        </w:rPr>
      </w:pPr>
      <w:r w:rsidRPr="00E605F2">
        <w:rPr>
          <w:rFonts w:ascii="Arial" w:hAnsi="Arial" w:cs="Arial"/>
          <w:sz w:val="22"/>
          <w:szCs w:val="22"/>
        </w:rPr>
        <w:tab/>
      </w:r>
      <w:r w:rsidRPr="00E605F2">
        <w:rPr>
          <w:rFonts w:ascii="Arial" w:hAnsi="Arial" w:cs="Arial"/>
          <w:sz w:val="22"/>
          <w:szCs w:val="22"/>
        </w:rPr>
        <w:tab/>
      </w:r>
      <w:r w:rsidRPr="00E605F2">
        <w:rPr>
          <w:rFonts w:ascii="Arial" w:hAnsi="Arial" w:cs="Arial"/>
          <w:sz w:val="22"/>
          <w:szCs w:val="22"/>
        </w:rPr>
        <w:tab/>
        <w:t>A. General: Provide equipment complying with the following requirements.</w:t>
      </w:r>
    </w:p>
    <w:p w14:paraId="23BCB212" w14:textId="77777777" w:rsidR="0092075A" w:rsidRPr="00E605F2" w:rsidRDefault="0092075A" w:rsidP="0092075A">
      <w:pPr>
        <w:ind w:left="990" w:firstLine="450"/>
        <w:rPr>
          <w:rFonts w:ascii="Arial" w:hAnsi="Arial" w:cs="Arial"/>
          <w:sz w:val="22"/>
          <w:szCs w:val="22"/>
        </w:rPr>
      </w:pPr>
      <w:r w:rsidRPr="00E605F2">
        <w:rPr>
          <w:rFonts w:ascii="Arial" w:hAnsi="Arial" w:cs="Arial"/>
          <w:sz w:val="22"/>
          <w:szCs w:val="22"/>
        </w:rPr>
        <w:t>B. Ball Stop System with Fixed Netting:</w:t>
      </w:r>
    </w:p>
    <w:p w14:paraId="1908181C" w14:textId="77777777" w:rsidR="0092075A" w:rsidRPr="00E605F2" w:rsidRDefault="0092075A" w:rsidP="0092075A">
      <w:pPr>
        <w:ind w:left="2160"/>
        <w:rPr>
          <w:rFonts w:ascii="Arial" w:hAnsi="Arial" w:cs="Arial"/>
          <w:bCs/>
          <w:sz w:val="22"/>
          <w:szCs w:val="22"/>
        </w:rPr>
      </w:pPr>
      <w:r w:rsidRPr="00E605F2">
        <w:rPr>
          <w:rFonts w:ascii="Arial" w:hAnsi="Arial" w:cs="Arial"/>
          <w:sz w:val="22"/>
          <w:szCs w:val="22"/>
        </w:rPr>
        <w:t xml:space="preserve">1. Model </w:t>
      </w:r>
      <w:r w:rsidRPr="00E605F2">
        <w:rPr>
          <w:rFonts w:ascii="Arial" w:hAnsi="Arial" w:cs="Arial"/>
          <w:b/>
          <w:sz w:val="22"/>
          <w:szCs w:val="22"/>
        </w:rPr>
        <w:t>#SEBNS10P</w:t>
      </w:r>
      <w:r w:rsidRPr="00E605F2">
        <w:rPr>
          <w:rFonts w:ascii="Arial" w:hAnsi="Arial" w:cs="Arial"/>
          <w:sz w:val="22"/>
          <w:szCs w:val="22"/>
        </w:rPr>
        <w:t xml:space="preserve"> with </w:t>
      </w:r>
      <w:r w:rsidRPr="00E605F2">
        <w:rPr>
          <w:rFonts w:ascii="Arial" w:hAnsi="Arial" w:cs="Arial"/>
          <w:bCs/>
          <w:sz w:val="22"/>
          <w:szCs w:val="22"/>
        </w:rPr>
        <w:t xml:space="preserve">Powder Coated Black </w:t>
      </w:r>
      <w:r w:rsidRPr="00E605F2">
        <w:rPr>
          <w:rFonts w:ascii="Arial" w:hAnsi="Arial" w:cs="Arial"/>
          <w:sz w:val="22"/>
          <w:szCs w:val="22"/>
        </w:rPr>
        <w:t xml:space="preserve">Poles: </w:t>
      </w:r>
    </w:p>
    <w:p w14:paraId="6691AD28" w14:textId="77777777" w:rsidR="0092075A" w:rsidRPr="00E605F2" w:rsidRDefault="0092075A" w:rsidP="0092075A">
      <w:pPr>
        <w:ind w:left="2880"/>
        <w:rPr>
          <w:rFonts w:ascii="Arial" w:hAnsi="Arial" w:cs="Arial"/>
          <w:sz w:val="22"/>
          <w:szCs w:val="22"/>
        </w:rPr>
      </w:pPr>
      <w:r w:rsidRPr="00E605F2">
        <w:rPr>
          <w:rFonts w:ascii="Arial" w:hAnsi="Arial" w:cs="Arial"/>
          <w:sz w:val="22"/>
          <w:szCs w:val="22"/>
        </w:rPr>
        <w:t>a. Poles: 12’-4” length (10’-6” above grade), 2.375” O.D. x 0.154”</w:t>
      </w:r>
    </w:p>
    <w:p w14:paraId="7DACC034" w14:textId="77777777" w:rsidR="0092075A" w:rsidRPr="00E605F2" w:rsidRDefault="0092075A" w:rsidP="0092075A">
      <w:pPr>
        <w:ind w:left="2880"/>
        <w:rPr>
          <w:rFonts w:ascii="Arial" w:hAnsi="Arial" w:cs="Arial"/>
          <w:sz w:val="22"/>
          <w:szCs w:val="22"/>
        </w:rPr>
      </w:pPr>
      <w:r w:rsidRPr="00E605F2">
        <w:rPr>
          <w:rFonts w:ascii="Arial" w:hAnsi="Arial" w:cs="Arial"/>
          <w:sz w:val="22"/>
          <w:szCs w:val="22"/>
        </w:rPr>
        <w:t xml:space="preserve">    thick wall 6061-T6 Aluminum.</w:t>
      </w:r>
    </w:p>
    <w:p w14:paraId="67568193" w14:textId="77777777" w:rsidR="0092075A" w:rsidRPr="00E605F2" w:rsidRDefault="0092075A" w:rsidP="0092075A">
      <w:pPr>
        <w:ind w:left="2880"/>
        <w:rPr>
          <w:rFonts w:ascii="Arial" w:hAnsi="Arial" w:cs="Arial"/>
          <w:sz w:val="22"/>
          <w:szCs w:val="22"/>
        </w:rPr>
      </w:pPr>
      <w:r w:rsidRPr="00E605F2">
        <w:rPr>
          <w:rFonts w:ascii="Arial" w:hAnsi="Arial" w:cs="Arial"/>
          <w:sz w:val="22"/>
          <w:szCs w:val="22"/>
        </w:rPr>
        <w:t>b. Netting Options:</w:t>
      </w:r>
    </w:p>
    <w:p w14:paraId="7CB5D9D0" w14:textId="77777777" w:rsidR="0092075A" w:rsidRDefault="0092075A" w:rsidP="0092075A">
      <w:pPr>
        <w:ind w:left="3600"/>
        <w:rPr>
          <w:rFonts w:ascii="Arial" w:hAnsi="Arial" w:cs="Arial"/>
          <w:sz w:val="22"/>
          <w:szCs w:val="22"/>
        </w:rPr>
      </w:pPr>
      <w:proofErr w:type="spellStart"/>
      <w:r w:rsidRPr="00E605F2">
        <w:rPr>
          <w:rFonts w:ascii="Arial" w:hAnsi="Arial" w:cs="Arial"/>
          <w:sz w:val="22"/>
          <w:szCs w:val="22"/>
        </w:rPr>
        <w:t>i</w:t>
      </w:r>
      <w:proofErr w:type="spellEnd"/>
      <w:r w:rsidRPr="00E605F2">
        <w:rPr>
          <w:rFonts w:ascii="Arial" w:hAnsi="Arial" w:cs="Arial"/>
          <w:sz w:val="22"/>
          <w:szCs w:val="22"/>
        </w:rPr>
        <w:t xml:space="preserve">.  Multi-sports; 1 ¾” x #36 knotted </w:t>
      </w:r>
      <w:bookmarkStart w:id="4" w:name="_Hlk142548927"/>
      <w:r w:rsidRPr="00E605F2">
        <w:rPr>
          <w:rFonts w:ascii="Arial" w:hAnsi="Arial" w:cs="Arial"/>
          <w:sz w:val="22"/>
          <w:szCs w:val="22"/>
        </w:rPr>
        <w:t xml:space="preserve">nylon sq. mesh, UV </w:t>
      </w:r>
    </w:p>
    <w:p w14:paraId="6771F29A" w14:textId="77777777" w:rsidR="0092075A" w:rsidRPr="00E605F2" w:rsidRDefault="0092075A" w:rsidP="0092075A">
      <w:pPr>
        <w:ind w:left="36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E605F2">
        <w:rPr>
          <w:rFonts w:ascii="Arial" w:hAnsi="Arial" w:cs="Arial"/>
          <w:sz w:val="22"/>
          <w:szCs w:val="22"/>
        </w:rPr>
        <w:t xml:space="preserve">treated </w:t>
      </w:r>
      <w:r>
        <w:rPr>
          <w:rFonts w:ascii="Arial" w:hAnsi="Arial" w:cs="Arial"/>
          <w:sz w:val="22"/>
          <w:szCs w:val="22"/>
        </w:rPr>
        <w:t>w</w:t>
      </w:r>
      <w:r w:rsidRPr="00E605F2">
        <w:rPr>
          <w:rFonts w:ascii="Arial" w:hAnsi="Arial" w:cs="Arial"/>
          <w:sz w:val="22"/>
          <w:szCs w:val="22"/>
        </w:rPr>
        <w:t>ith ¼” rope border.</w:t>
      </w:r>
    </w:p>
    <w:bookmarkEnd w:id="4"/>
    <w:p w14:paraId="1974E978" w14:textId="77777777" w:rsidR="0092075A" w:rsidRPr="00E605F2" w:rsidRDefault="0092075A" w:rsidP="0092075A">
      <w:pPr>
        <w:ind w:left="3600"/>
        <w:rPr>
          <w:rFonts w:ascii="Arial" w:hAnsi="Arial" w:cs="Arial"/>
          <w:sz w:val="22"/>
          <w:szCs w:val="22"/>
        </w:rPr>
      </w:pPr>
      <w:r w:rsidRPr="00E605F2">
        <w:rPr>
          <w:rFonts w:ascii="Arial" w:hAnsi="Arial" w:cs="Arial"/>
          <w:sz w:val="22"/>
          <w:szCs w:val="22"/>
        </w:rPr>
        <w:lastRenderedPageBreak/>
        <w:t xml:space="preserve">ii. Soccer-football; 3 ½” x #36 mesh nylon sq. mesh, UV </w:t>
      </w:r>
    </w:p>
    <w:p w14:paraId="352D6D2C" w14:textId="77777777" w:rsidR="0092075A" w:rsidRPr="00E605F2" w:rsidRDefault="0092075A" w:rsidP="0092075A">
      <w:pPr>
        <w:ind w:left="3600"/>
        <w:rPr>
          <w:rFonts w:ascii="Arial" w:hAnsi="Arial" w:cs="Arial"/>
          <w:sz w:val="22"/>
          <w:szCs w:val="22"/>
        </w:rPr>
      </w:pPr>
      <w:r w:rsidRPr="00E605F2">
        <w:rPr>
          <w:rFonts w:ascii="Arial" w:hAnsi="Arial" w:cs="Arial"/>
          <w:sz w:val="22"/>
          <w:szCs w:val="22"/>
        </w:rPr>
        <w:t xml:space="preserve">    treated with ¼” rope border.</w:t>
      </w:r>
    </w:p>
    <w:p w14:paraId="2AC1FCE3" w14:textId="77777777" w:rsidR="0092075A" w:rsidRPr="00E605F2" w:rsidRDefault="0092075A" w:rsidP="0092075A">
      <w:pPr>
        <w:ind w:left="3600"/>
        <w:rPr>
          <w:rFonts w:ascii="Arial" w:hAnsi="Arial" w:cs="Arial"/>
          <w:sz w:val="22"/>
          <w:szCs w:val="22"/>
        </w:rPr>
      </w:pPr>
      <w:r w:rsidRPr="00E605F2">
        <w:rPr>
          <w:rFonts w:ascii="Arial" w:hAnsi="Arial" w:cs="Arial"/>
          <w:sz w:val="22"/>
          <w:szCs w:val="22"/>
        </w:rPr>
        <w:t xml:space="preserve">iii. 1 ¾” knotless HTTP sq. mesh, UV treated with ¼” </w:t>
      </w:r>
      <w:proofErr w:type="gramStart"/>
      <w:r w:rsidRPr="00E605F2">
        <w:rPr>
          <w:rFonts w:ascii="Arial" w:hAnsi="Arial" w:cs="Arial"/>
          <w:sz w:val="22"/>
          <w:szCs w:val="22"/>
        </w:rPr>
        <w:t>rope</w:t>
      </w:r>
      <w:proofErr w:type="gramEnd"/>
    </w:p>
    <w:p w14:paraId="6F0F6A60" w14:textId="77777777" w:rsidR="0092075A" w:rsidRPr="00E605F2" w:rsidRDefault="0092075A" w:rsidP="0092075A">
      <w:pPr>
        <w:ind w:left="3600"/>
        <w:rPr>
          <w:rFonts w:ascii="Arial" w:hAnsi="Arial" w:cs="Arial"/>
          <w:sz w:val="22"/>
          <w:szCs w:val="22"/>
        </w:rPr>
      </w:pPr>
      <w:r w:rsidRPr="00E605F2">
        <w:rPr>
          <w:rFonts w:ascii="Arial" w:hAnsi="Arial" w:cs="Arial"/>
          <w:sz w:val="22"/>
          <w:szCs w:val="22"/>
        </w:rPr>
        <w:t xml:space="preserve">     border.</w:t>
      </w:r>
    </w:p>
    <w:p w14:paraId="3D70E3E1" w14:textId="77777777" w:rsidR="0092075A" w:rsidRPr="00E605F2" w:rsidRDefault="0092075A" w:rsidP="0092075A">
      <w:pPr>
        <w:ind w:left="3600"/>
        <w:rPr>
          <w:rFonts w:ascii="Arial" w:hAnsi="Arial" w:cs="Arial"/>
          <w:sz w:val="22"/>
          <w:szCs w:val="22"/>
        </w:rPr>
      </w:pPr>
      <w:r w:rsidRPr="00E605F2">
        <w:rPr>
          <w:rFonts w:ascii="Arial" w:hAnsi="Arial" w:cs="Arial"/>
          <w:sz w:val="22"/>
          <w:szCs w:val="22"/>
        </w:rPr>
        <w:t xml:space="preserve">iv. 4” knotless HTTP sq. mesh, UV treated with ¼” </w:t>
      </w:r>
      <w:proofErr w:type="gramStart"/>
      <w:r w:rsidRPr="00E605F2">
        <w:rPr>
          <w:rFonts w:ascii="Arial" w:hAnsi="Arial" w:cs="Arial"/>
          <w:sz w:val="22"/>
          <w:szCs w:val="22"/>
        </w:rPr>
        <w:t>rope</w:t>
      </w:r>
      <w:proofErr w:type="gramEnd"/>
    </w:p>
    <w:p w14:paraId="2EE30415" w14:textId="77777777" w:rsidR="0092075A" w:rsidRPr="00E605F2" w:rsidRDefault="0092075A" w:rsidP="0092075A">
      <w:pPr>
        <w:ind w:left="3600"/>
        <w:rPr>
          <w:rFonts w:ascii="Arial" w:hAnsi="Arial" w:cs="Arial"/>
          <w:sz w:val="22"/>
          <w:szCs w:val="22"/>
        </w:rPr>
      </w:pPr>
      <w:r w:rsidRPr="00E605F2">
        <w:rPr>
          <w:rFonts w:ascii="Arial" w:hAnsi="Arial" w:cs="Arial"/>
          <w:sz w:val="22"/>
          <w:szCs w:val="22"/>
        </w:rPr>
        <w:t xml:space="preserve">     border.    </w:t>
      </w:r>
    </w:p>
    <w:p w14:paraId="56206F32" w14:textId="77777777" w:rsidR="0092075A" w:rsidRPr="00E605F2" w:rsidRDefault="0092075A" w:rsidP="0092075A">
      <w:pPr>
        <w:ind w:left="2160" w:firstLine="720"/>
        <w:rPr>
          <w:rFonts w:ascii="Arial" w:hAnsi="Arial" w:cs="Arial"/>
          <w:sz w:val="22"/>
          <w:szCs w:val="22"/>
        </w:rPr>
      </w:pPr>
      <w:r w:rsidRPr="00E605F2">
        <w:rPr>
          <w:rFonts w:ascii="Arial" w:hAnsi="Arial" w:cs="Arial"/>
          <w:sz w:val="22"/>
          <w:szCs w:val="22"/>
        </w:rPr>
        <w:t xml:space="preserve">c. Cable: 3/16” vinyl coated net support cable at the top and </w:t>
      </w:r>
      <w:proofErr w:type="gramStart"/>
      <w:r w:rsidRPr="00E605F2">
        <w:rPr>
          <w:rFonts w:ascii="Arial" w:hAnsi="Arial" w:cs="Arial"/>
          <w:sz w:val="22"/>
          <w:szCs w:val="22"/>
        </w:rPr>
        <w:t>bottom</w:t>
      </w:r>
      <w:proofErr w:type="gramEnd"/>
    </w:p>
    <w:p w14:paraId="3556BBA3" w14:textId="77777777" w:rsidR="0092075A" w:rsidRPr="00E605F2" w:rsidRDefault="0092075A" w:rsidP="0092075A">
      <w:pPr>
        <w:ind w:left="2160" w:firstLine="720"/>
        <w:rPr>
          <w:rFonts w:ascii="Arial" w:hAnsi="Arial" w:cs="Arial"/>
          <w:sz w:val="22"/>
          <w:szCs w:val="22"/>
        </w:rPr>
      </w:pPr>
      <w:r w:rsidRPr="00E605F2">
        <w:rPr>
          <w:rFonts w:ascii="Arial" w:hAnsi="Arial" w:cs="Arial"/>
          <w:sz w:val="22"/>
          <w:szCs w:val="22"/>
        </w:rPr>
        <w:t xml:space="preserve">    to reduce sag.</w:t>
      </w:r>
    </w:p>
    <w:p w14:paraId="5B693A53" w14:textId="77777777" w:rsidR="0092075A" w:rsidRPr="00E605F2" w:rsidRDefault="0092075A" w:rsidP="0092075A">
      <w:pPr>
        <w:ind w:left="2430" w:firstLine="450"/>
        <w:rPr>
          <w:rFonts w:ascii="Arial" w:hAnsi="Arial" w:cs="Arial"/>
          <w:sz w:val="22"/>
          <w:szCs w:val="22"/>
        </w:rPr>
      </w:pPr>
      <w:r w:rsidRPr="00E605F2">
        <w:rPr>
          <w:rFonts w:ascii="Arial" w:hAnsi="Arial" w:cs="Arial"/>
          <w:sz w:val="22"/>
          <w:szCs w:val="22"/>
        </w:rPr>
        <w:t>d. All hardware to be Stainless Steel or Marine Grade.</w:t>
      </w:r>
    </w:p>
    <w:p w14:paraId="6EEF6162" w14:textId="77777777" w:rsidR="0092075A" w:rsidRDefault="0092075A" w:rsidP="0092075A">
      <w:pPr>
        <w:ind w:left="2880"/>
        <w:rPr>
          <w:rFonts w:ascii="Arial" w:hAnsi="Arial" w:cs="Arial"/>
          <w:sz w:val="22"/>
          <w:szCs w:val="22"/>
        </w:rPr>
      </w:pPr>
      <w:r w:rsidRPr="00E605F2">
        <w:rPr>
          <w:rFonts w:ascii="Arial" w:hAnsi="Arial" w:cs="Arial"/>
          <w:sz w:val="22"/>
          <w:szCs w:val="22"/>
        </w:rPr>
        <w:t>e. Ground sleeves: 2’ Length / 2.375” Sch. 40 Aluminum, Alloy</w:t>
      </w:r>
    </w:p>
    <w:p w14:paraId="7077E7A2" w14:textId="77777777" w:rsidR="0092075A" w:rsidRPr="00E605F2" w:rsidRDefault="0092075A" w:rsidP="0092075A">
      <w:pPr>
        <w:ind w:left="2880"/>
        <w:rPr>
          <w:rFonts w:ascii="Arial" w:hAnsi="Arial" w:cs="Arial"/>
          <w:sz w:val="22"/>
          <w:szCs w:val="22"/>
        </w:rPr>
      </w:pPr>
      <w:r w:rsidRPr="00E605F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</w:t>
      </w:r>
      <w:r w:rsidRPr="00E605F2">
        <w:rPr>
          <w:rFonts w:ascii="Arial" w:hAnsi="Arial" w:cs="Arial"/>
          <w:sz w:val="22"/>
          <w:szCs w:val="22"/>
        </w:rPr>
        <w:t>6061-T6 w/ Stainless Stop-Bolt.</w:t>
      </w:r>
    </w:p>
    <w:p w14:paraId="42FE1595" w14:textId="77777777" w:rsidR="0092075A" w:rsidRPr="00E605F2" w:rsidRDefault="0092075A" w:rsidP="0092075A">
      <w:pPr>
        <w:ind w:left="2430" w:firstLine="450"/>
        <w:rPr>
          <w:rFonts w:ascii="Arial" w:hAnsi="Arial" w:cs="Arial"/>
          <w:sz w:val="22"/>
          <w:szCs w:val="22"/>
        </w:rPr>
      </w:pPr>
      <w:r w:rsidRPr="00E605F2">
        <w:rPr>
          <w:rFonts w:ascii="Arial" w:hAnsi="Arial" w:cs="Arial"/>
          <w:sz w:val="22"/>
          <w:szCs w:val="22"/>
        </w:rPr>
        <w:t>f. Ground Sleeve and Pole Caps included.</w:t>
      </w:r>
    </w:p>
    <w:p w14:paraId="288EC5FA" w14:textId="77777777" w:rsidR="0092075A" w:rsidRPr="00E605F2" w:rsidRDefault="0092075A" w:rsidP="0092075A">
      <w:pPr>
        <w:ind w:left="270" w:hanging="270"/>
        <w:rPr>
          <w:rFonts w:ascii="Arial" w:hAnsi="Arial" w:cs="Arial"/>
          <w:b/>
          <w:bCs/>
          <w:sz w:val="22"/>
          <w:szCs w:val="22"/>
        </w:rPr>
      </w:pPr>
    </w:p>
    <w:p w14:paraId="084DE14A" w14:textId="77777777" w:rsidR="0092075A" w:rsidRPr="00E605F2" w:rsidRDefault="0092075A" w:rsidP="0092075A">
      <w:pPr>
        <w:ind w:left="270" w:hanging="270"/>
        <w:rPr>
          <w:rFonts w:ascii="Arial" w:hAnsi="Arial" w:cs="Arial"/>
          <w:b/>
          <w:sz w:val="22"/>
          <w:szCs w:val="22"/>
        </w:rPr>
      </w:pPr>
      <w:r w:rsidRPr="00E605F2">
        <w:rPr>
          <w:rFonts w:ascii="Arial" w:hAnsi="Arial" w:cs="Arial"/>
          <w:b/>
          <w:bCs/>
          <w:sz w:val="22"/>
          <w:szCs w:val="22"/>
        </w:rPr>
        <w:t>PART 3: EXECUTION</w:t>
      </w:r>
    </w:p>
    <w:p w14:paraId="2EC882B7" w14:textId="77777777" w:rsidR="0092075A" w:rsidRPr="00E605F2" w:rsidRDefault="0092075A" w:rsidP="0092075A">
      <w:pPr>
        <w:ind w:left="270" w:firstLine="450"/>
        <w:rPr>
          <w:rFonts w:ascii="Arial" w:hAnsi="Arial" w:cs="Arial"/>
          <w:sz w:val="22"/>
          <w:szCs w:val="22"/>
        </w:rPr>
      </w:pPr>
      <w:r w:rsidRPr="00E605F2">
        <w:rPr>
          <w:rFonts w:ascii="Arial" w:hAnsi="Arial" w:cs="Arial"/>
          <w:sz w:val="22"/>
          <w:szCs w:val="22"/>
        </w:rPr>
        <w:t>3.03</w:t>
      </w:r>
      <w:r w:rsidRPr="00E605F2">
        <w:rPr>
          <w:rFonts w:ascii="Arial" w:hAnsi="Arial" w:cs="Arial"/>
          <w:sz w:val="22"/>
          <w:szCs w:val="22"/>
        </w:rPr>
        <w:tab/>
        <w:t>INSTALLATION</w:t>
      </w:r>
    </w:p>
    <w:p w14:paraId="5D4B6E1C" w14:textId="77777777" w:rsidR="0092075A" w:rsidRPr="00E605F2" w:rsidRDefault="0092075A" w:rsidP="0092075A">
      <w:pPr>
        <w:ind w:left="720" w:firstLine="720"/>
        <w:rPr>
          <w:rFonts w:ascii="Arial" w:hAnsi="Arial" w:cs="Arial"/>
          <w:sz w:val="22"/>
          <w:szCs w:val="22"/>
        </w:rPr>
      </w:pPr>
      <w:r w:rsidRPr="00E605F2">
        <w:rPr>
          <w:rFonts w:ascii="Arial" w:hAnsi="Arial" w:cs="Arial"/>
          <w:sz w:val="22"/>
          <w:szCs w:val="22"/>
        </w:rPr>
        <w:t xml:space="preserve">A.  All athletic equipment shall be installed as recommended by </w:t>
      </w:r>
      <w:proofErr w:type="gramStart"/>
      <w:r w:rsidRPr="00E605F2">
        <w:rPr>
          <w:rFonts w:ascii="Arial" w:hAnsi="Arial" w:cs="Arial"/>
          <w:sz w:val="22"/>
          <w:szCs w:val="22"/>
        </w:rPr>
        <w:t>manufacturer's</w:t>
      </w:r>
      <w:proofErr w:type="gramEnd"/>
      <w:r w:rsidRPr="00E605F2">
        <w:rPr>
          <w:rFonts w:ascii="Arial" w:hAnsi="Arial" w:cs="Arial"/>
          <w:sz w:val="22"/>
          <w:szCs w:val="22"/>
        </w:rPr>
        <w:t xml:space="preserve"> </w:t>
      </w:r>
    </w:p>
    <w:p w14:paraId="31CC1AE3" w14:textId="77777777" w:rsidR="0092075A" w:rsidRPr="00E605F2" w:rsidRDefault="0092075A" w:rsidP="0092075A">
      <w:pPr>
        <w:ind w:left="720" w:firstLine="720"/>
        <w:rPr>
          <w:rFonts w:ascii="Arial" w:hAnsi="Arial" w:cs="Arial"/>
          <w:sz w:val="22"/>
          <w:szCs w:val="22"/>
        </w:rPr>
      </w:pPr>
      <w:r w:rsidRPr="00E605F2">
        <w:rPr>
          <w:rFonts w:ascii="Arial" w:hAnsi="Arial" w:cs="Arial"/>
          <w:sz w:val="22"/>
          <w:szCs w:val="22"/>
        </w:rPr>
        <w:t xml:space="preserve">     written directions, and as indicated on the drawings.</w:t>
      </w:r>
    </w:p>
    <w:p w14:paraId="7E3053D2" w14:textId="77777777" w:rsidR="0092075A" w:rsidRPr="00E605F2" w:rsidRDefault="0092075A" w:rsidP="0092075A">
      <w:pPr>
        <w:ind w:left="270" w:hanging="270"/>
        <w:rPr>
          <w:rFonts w:ascii="Arial" w:hAnsi="Arial" w:cs="Arial"/>
          <w:sz w:val="22"/>
          <w:szCs w:val="22"/>
        </w:rPr>
      </w:pPr>
    </w:p>
    <w:p w14:paraId="1F0CABEF" w14:textId="77777777" w:rsidR="0092075A" w:rsidRPr="00E605F2" w:rsidRDefault="0092075A" w:rsidP="0092075A">
      <w:pPr>
        <w:ind w:left="270" w:hanging="270"/>
        <w:jc w:val="center"/>
        <w:rPr>
          <w:rFonts w:ascii="Arial" w:hAnsi="Arial" w:cs="Arial"/>
          <w:sz w:val="22"/>
          <w:szCs w:val="22"/>
        </w:rPr>
      </w:pPr>
      <w:r w:rsidRPr="00E605F2">
        <w:rPr>
          <w:rFonts w:ascii="Arial" w:hAnsi="Arial" w:cs="Arial"/>
          <w:sz w:val="22"/>
          <w:szCs w:val="22"/>
        </w:rPr>
        <w:t xml:space="preserve"> END OF SECTION </w:t>
      </w:r>
    </w:p>
    <w:p w14:paraId="442CA10D" w14:textId="77777777" w:rsidR="0092075A" w:rsidRPr="00A37666" w:rsidRDefault="0092075A" w:rsidP="0092075A">
      <w:pPr>
        <w:ind w:left="270" w:hanging="270"/>
        <w:rPr>
          <w:rFonts w:ascii="Arial" w:hAnsi="Arial" w:cs="Arial"/>
          <w:sz w:val="22"/>
          <w:szCs w:val="22"/>
        </w:rPr>
      </w:pPr>
    </w:p>
    <w:p w14:paraId="7F2B5685" w14:textId="77777777" w:rsidR="0092075A" w:rsidRDefault="0092075A" w:rsidP="0092075A">
      <w:pPr>
        <w:ind w:left="270" w:hanging="270"/>
        <w:rPr>
          <w:rFonts w:ascii="Arial" w:hAnsi="Arial" w:cs="Arial"/>
          <w:sz w:val="22"/>
          <w:szCs w:val="22"/>
        </w:rPr>
      </w:pPr>
    </w:p>
    <w:p w14:paraId="3CA3349D" w14:textId="77777777" w:rsidR="0092075A" w:rsidRDefault="0092075A" w:rsidP="0092075A">
      <w:pPr>
        <w:ind w:left="270" w:hanging="270"/>
        <w:rPr>
          <w:rFonts w:ascii="Arial" w:hAnsi="Arial" w:cs="Arial"/>
          <w:sz w:val="22"/>
          <w:szCs w:val="22"/>
        </w:rPr>
      </w:pPr>
    </w:p>
    <w:p w14:paraId="5C262E18" w14:textId="77777777" w:rsidR="0092075A" w:rsidRDefault="0092075A" w:rsidP="0092075A">
      <w:pPr>
        <w:ind w:left="270" w:hanging="270"/>
        <w:rPr>
          <w:rFonts w:ascii="Arial" w:hAnsi="Arial" w:cs="Arial"/>
          <w:sz w:val="22"/>
          <w:szCs w:val="22"/>
        </w:rPr>
      </w:pPr>
    </w:p>
    <w:p w14:paraId="3FC33E5D" w14:textId="77777777" w:rsidR="0092075A" w:rsidRDefault="0092075A" w:rsidP="0092075A">
      <w:pPr>
        <w:ind w:left="270" w:hanging="270"/>
        <w:rPr>
          <w:rFonts w:ascii="Arial" w:hAnsi="Arial" w:cs="Arial"/>
          <w:sz w:val="22"/>
          <w:szCs w:val="22"/>
        </w:rPr>
      </w:pPr>
    </w:p>
    <w:p w14:paraId="403C41FD" w14:textId="77777777" w:rsidR="0092075A" w:rsidRDefault="0092075A" w:rsidP="0092075A">
      <w:pPr>
        <w:ind w:left="270" w:hanging="270"/>
        <w:rPr>
          <w:rFonts w:ascii="Arial" w:hAnsi="Arial" w:cs="Arial"/>
          <w:sz w:val="22"/>
          <w:szCs w:val="22"/>
        </w:rPr>
      </w:pPr>
    </w:p>
    <w:p w14:paraId="62BC5655" w14:textId="77777777" w:rsidR="0092075A" w:rsidRDefault="0092075A" w:rsidP="0092075A">
      <w:pPr>
        <w:ind w:left="270" w:hanging="270"/>
        <w:rPr>
          <w:rFonts w:ascii="Arial" w:hAnsi="Arial" w:cs="Arial"/>
          <w:sz w:val="22"/>
          <w:szCs w:val="22"/>
        </w:rPr>
      </w:pPr>
    </w:p>
    <w:p w14:paraId="6E48E965" w14:textId="77777777" w:rsidR="0092075A" w:rsidRDefault="0092075A" w:rsidP="0092075A">
      <w:pPr>
        <w:ind w:left="270" w:hanging="270"/>
        <w:rPr>
          <w:rFonts w:ascii="Arial" w:hAnsi="Arial" w:cs="Arial"/>
          <w:sz w:val="22"/>
          <w:szCs w:val="22"/>
        </w:rPr>
      </w:pPr>
    </w:p>
    <w:p w14:paraId="7E2EC4D1" w14:textId="77777777" w:rsidR="0092075A" w:rsidRDefault="0092075A" w:rsidP="0092075A">
      <w:pPr>
        <w:ind w:left="270" w:hanging="270"/>
        <w:rPr>
          <w:rFonts w:ascii="Arial" w:hAnsi="Arial" w:cs="Arial"/>
          <w:sz w:val="22"/>
          <w:szCs w:val="22"/>
        </w:rPr>
      </w:pPr>
    </w:p>
    <w:p w14:paraId="63419350" w14:textId="77777777" w:rsidR="0092075A" w:rsidRDefault="0092075A" w:rsidP="0092075A">
      <w:pPr>
        <w:ind w:left="270" w:hanging="270"/>
        <w:rPr>
          <w:rFonts w:ascii="Arial" w:hAnsi="Arial" w:cs="Arial"/>
          <w:sz w:val="22"/>
          <w:szCs w:val="22"/>
        </w:rPr>
      </w:pPr>
    </w:p>
    <w:p w14:paraId="65BD5AF9" w14:textId="77777777" w:rsidR="0092075A" w:rsidRDefault="0092075A" w:rsidP="0092075A">
      <w:pPr>
        <w:ind w:left="270" w:hanging="270"/>
        <w:rPr>
          <w:rFonts w:ascii="Arial" w:hAnsi="Arial" w:cs="Arial"/>
          <w:sz w:val="22"/>
          <w:szCs w:val="22"/>
        </w:rPr>
      </w:pPr>
    </w:p>
    <w:p w14:paraId="2C57E66A" w14:textId="77777777" w:rsidR="0092075A" w:rsidRDefault="0092075A" w:rsidP="0092075A">
      <w:pPr>
        <w:ind w:left="270" w:hanging="270"/>
        <w:rPr>
          <w:rFonts w:ascii="Arial" w:hAnsi="Arial" w:cs="Arial"/>
          <w:sz w:val="22"/>
          <w:szCs w:val="22"/>
        </w:rPr>
      </w:pPr>
    </w:p>
    <w:p w14:paraId="432F2FD3" w14:textId="77777777" w:rsidR="0092075A" w:rsidRDefault="0092075A" w:rsidP="0092075A">
      <w:pPr>
        <w:ind w:left="270" w:hanging="270"/>
        <w:rPr>
          <w:rFonts w:ascii="Arial" w:hAnsi="Arial" w:cs="Arial"/>
          <w:sz w:val="22"/>
          <w:szCs w:val="22"/>
        </w:rPr>
      </w:pPr>
    </w:p>
    <w:p w14:paraId="044A77CA" w14:textId="77777777" w:rsidR="0092075A" w:rsidRDefault="0092075A" w:rsidP="0092075A">
      <w:pPr>
        <w:ind w:left="270" w:hanging="270"/>
        <w:rPr>
          <w:rFonts w:ascii="Arial" w:hAnsi="Arial" w:cs="Arial"/>
          <w:sz w:val="22"/>
          <w:szCs w:val="22"/>
        </w:rPr>
      </w:pPr>
    </w:p>
    <w:p w14:paraId="37E23475" w14:textId="77777777" w:rsidR="0092075A" w:rsidRDefault="0092075A" w:rsidP="0092075A">
      <w:pPr>
        <w:ind w:left="270" w:hanging="270"/>
        <w:rPr>
          <w:rFonts w:ascii="Arial" w:hAnsi="Arial" w:cs="Arial"/>
          <w:sz w:val="22"/>
          <w:szCs w:val="22"/>
        </w:rPr>
      </w:pPr>
    </w:p>
    <w:p w14:paraId="7C034F8E" w14:textId="77777777" w:rsidR="0092075A" w:rsidRDefault="0092075A" w:rsidP="0092075A">
      <w:pPr>
        <w:ind w:left="270" w:hanging="270"/>
        <w:rPr>
          <w:rFonts w:ascii="Arial" w:hAnsi="Arial" w:cs="Arial"/>
          <w:sz w:val="22"/>
          <w:szCs w:val="22"/>
        </w:rPr>
      </w:pPr>
    </w:p>
    <w:p w14:paraId="260FFFBC" w14:textId="77777777" w:rsidR="0092075A" w:rsidRDefault="0092075A" w:rsidP="0092075A">
      <w:pPr>
        <w:ind w:left="270" w:hanging="270"/>
        <w:rPr>
          <w:rFonts w:ascii="Arial" w:hAnsi="Arial" w:cs="Arial"/>
          <w:sz w:val="22"/>
          <w:szCs w:val="22"/>
        </w:rPr>
      </w:pPr>
    </w:p>
    <w:p w14:paraId="4ED2A098" w14:textId="77777777" w:rsidR="0092075A" w:rsidRDefault="0092075A" w:rsidP="0092075A">
      <w:pPr>
        <w:ind w:left="270" w:hanging="270"/>
        <w:rPr>
          <w:rFonts w:ascii="Arial" w:hAnsi="Arial" w:cs="Arial"/>
          <w:sz w:val="22"/>
          <w:szCs w:val="22"/>
        </w:rPr>
      </w:pPr>
    </w:p>
    <w:p w14:paraId="0167C422" w14:textId="77777777" w:rsidR="0092075A" w:rsidRDefault="0092075A" w:rsidP="0092075A">
      <w:pPr>
        <w:ind w:left="270" w:hanging="270"/>
        <w:rPr>
          <w:rFonts w:ascii="Arial" w:hAnsi="Arial" w:cs="Arial"/>
          <w:sz w:val="22"/>
          <w:szCs w:val="22"/>
        </w:rPr>
      </w:pPr>
    </w:p>
    <w:p w14:paraId="04DC08D3" w14:textId="77777777" w:rsidR="0092075A" w:rsidRDefault="0092075A" w:rsidP="0092075A">
      <w:pPr>
        <w:ind w:left="270" w:hanging="270"/>
        <w:rPr>
          <w:rFonts w:ascii="Arial" w:hAnsi="Arial" w:cs="Arial"/>
          <w:sz w:val="22"/>
          <w:szCs w:val="22"/>
        </w:rPr>
      </w:pPr>
    </w:p>
    <w:p w14:paraId="084B2A2C" w14:textId="77777777" w:rsidR="0092075A" w:rsidRDefault="0092075A" w:rsidP="0092075A">
      <w:pPr>
        <w:ind w:left="270" w:hanging="270"/>
        <w:rPr>
          <w:rFonts w:ascii="Arial" w:hAnsi="Arial" w:cs="Arial"/>
          <w:sz w:val="22"/>
          <w:szCs w:val="22"/>
        </w:rPr>
      </w:pPr>
    </w:p>
    <w:p w14:paraId="469D9CB4" w14:textId="77777777" w:rsidR="0092075A" w:rsidRDefault="0092075A" w:rsidP="0092075A">
      <w:pPr>
        <w:ind w:left="270" w:hanging="270"/>
        <w:rPr>
          <w:rFonts w:ascii="Arial" w:hAnsi="Arial" w:cs="Arial"/>
          <w:sz w:val="22"/>
          <w:szCs w:val="22"/>
        </w:rPr>
      </w:pPr>
    </w:p>
    <w:p w14:paraId="2791813C" w14:textId="77777777" w:rsidR="0092075A" w:rsidRDefault="0092075A" w:rsidP="0092075A">
      <w:pPr>
        <w:ind w:left="270" w:hanging="270"/>
        <w:rPr>
          <w:rFonts w:ascii="Arial" w:hAnsi="Arial" w:cs="Arial"/>
          <w:sz w:val="22"/>
          <w:szCs w:val="22"/>
        </w:rPr>
      </w:pPr>
    </w:p>
    <w:p w14:paraId="1417B0AB" w14:textId="77777777" w:rsidR="0092075A" w:rsidRDefault="0092075A" w:rsidP="0092075A">
      <w:pPr>
        <w:ind w:left="270" w:hanging="270"/>
        <w:rPr>
          <w:rFonts w:ascii="Arial" w:hAnsi="Arial" w:cs="Arial"/>
          <w:sz w:val="22"/>
          <w:szCs w:val="22"/>
        </w:rPr>
      </w:pPr>
    </w:p>
    <w:p w14:paraId="6BE149BD" w14:textId="77777777" w:rsidR="0092075A" w:rsidRDefault="0092075A" w:rsidP="0092075A">
      <w:pPr>
        <w:ind w:left="270" w:hanging="270"/>
        <w:rPr>
          <w:rFonts w:ascii="Arial" w:hAnsi="Arial" w:cs="Arial"/>
          <w:sz w:val="22"/>
          <w:szCs w:val="22"/>
        </w:rPr>
      </w:pPr>
    </w:p>
    <w:p w14:paraId="3CD6CBA6" w14:textId="77777777" w:rsidR="0092075A" w:rsidRDefault="0092075A" w:rsidP="0092075A">
      <w:pPr>
        <w:ind w:left="270" w:hanging="270"/>
        <w:rPr>
          <w:rFonts w:ascii="Arial" w:hAnsi="Arial" w:cs="Arial"/>
          <w:sz w:val="22"/>
          <w:szCs w:val="22"/>
        </w:rPr>
      </w:pPr>
    </w:p>
    <w:p w14:paraId="174F800A" w14:textId="77777777" w:rsidR="0092075A" w:rsidRDefault="0092075A" w:rsidP="0092075A">
      <w:pPr>
        <w:ind w:left="270" w:hanging="270"/>
        <w:rPr>
          <w:rFonts w:ascii="Arial" w:hAnsi="Arial" w:cs="Arial"/>
          <w:sz w:val="22"/>
          <w:szCs w:val="22"/>
        </w:rPr>
      </w:pPr>
    </w:p>
    <w:p w14:paraId="5FEFC637" w14:textId="77777777" w:rsidR="0092075A" w:rsidRDefault="0092075A" w:rsidP="0092075A">
      <w:pPr>
        <w:ind w:left="270" w:hanging="270"/>
        <w:rPr>
          <w:rFonts w:ascii="Arial" w:hAnsi="Arial" w:cs="Arial"/>
          <w:sz w:val="22"/>
          <w:szCs w:val="22"/>
        </w:rPr>
      </w:pPr>
    </w:p>
    <w:p w14:paraId="0C9409DE" w14:textId="77777777" w:rsidR="0092075A" w:rsidRDefault="0092075A" w:rsidP="0092075A">
      <w:pPr>
        <w:ind w:left="270" w:hanging="270"/>
        <w:rPr>
          <w:rFonts w:ascii="Arial" w:hAnsi="Arial" w:cs="Arial"/>
          <w:sz w:val="22"/>
          <w:szCs w:val="22"/>
        </w:rPr>
      </w:pPr>
    </w:p>
    <w:p w14:paraId="264B53FB" w14:textId="77777777" w:rsidR="0092075A" w:rsidRDefault="0092075A" w:rsidP="0092075A">
      <w:pPr>
        <w:ind w:left="270" w:hanging="270"/>
        <w:rPr>
          <w:rFonts w:ascii="Arial" w:hAnsi="Arial" w:cs="Arial"/>
          <w:sz w:val="22"/>
          <w:szCs w:val="22"/>
        </w:rPr>
      </w:pPr>
    </w:p>
    <w:p w14:paraId="32E17EDB" w14:textId="77777777" w:rsidR="0092075A" w:rsidRDefault="0092075A" w:rsidP="0092075A">
      <w:pPr>
        <w:ind w:left="270" w:hanging="270"/>
        <w:rPr>
          <w:rFonts w:ascii="Arial" w:hAnsi="Arial" w:cs="Arial"/>
          <w:sz w:val="22"/>
          <w:szCs w:val="22"/>
        </w:rPr>
      </w:pPr>
    </w:p>
    <w:p w14:paraId="0FCC53A8" w14:textId="77777777" w:rsidR="0092075A" w:rsidRDefault="0092075A" w:rsidP="0092075A">
      <w:pPr>
        <w:ind w:left="270" w:hanging="270"/>
        <w:rPr>
          <w:rFonts w:ascii="Arial" w:hAnsi="Arial" w:cs="Arial"/>
          <w:sz w:val="22"/>
          <w:szCs w:val="22"/>
        </w:rPr>
      </w:pPr>
    </w:p>
    <w:p w14:paraId="652FEDC7" w14:textId="77777777" w:rsidR="006A01E7" w:rsidRDefault="006A01E7"/>
    <w:sectPr w:rsidR="006A01E7" w:rsidSect="00263F54">
      <w:headerReference w:type="default" r:id="rId7"/>
      <w:footerReference w:type="default" r:id="rId8"/>
      <w:pgSz w:w="12240" w:h="15840"/>
      <w:pgMar w:top="1260" w:right="1350" w:bottom="1440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8AFF7" w14:textId="77777777" w:rsidR="00000000" w:rsidRDefault="00DE1DAA">
      <w:r>
        <w:separator/>
      </w:r>
    </w:p>
  </w:endnote>
  <w:endnote w:type="continuationSeparator" w:id="0">
    <w:p w14:paraId="6DB62908" w14:textId="77777777" w:rsidR="00000000" w:rsidRDefault="00DE1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2BEB8" w14:textId="77777777" w:rsidR="00156B6B" w:rsidRPr="00156B6B" w:rsidRDefault="0092075A">
    <w:pPr>
      <w:pStyle w:val="Footer"/>
      <w:rPr>
        <w:rFonts w:ascii="Arial" w:hAnsi="Arial" w:cs="Arial"/>
        <w:sz w:val="16"/>
        <w:szCs w:val="16"/>
      </w:rPr>
    </w:pPr>
    <w:r w:rsidRPr="00156B6B">
      <w:rPr>
        <w:rFonts w:ascii="Arial" w:hAnsi="Arial" w:cs="Arial"/>
        <w:sz w:val="16"/>
        <w:szCs w:val="16"/>
      </w:rPr>
      <w:t>ATHLETIC FIELD EQUIPMENT</w:t>
    </w:r>
    <w:r>
      <w:rPr>
        <w:rFonts w:ascii="Arial" w:hAnsi="Arial" w:cs="Arial"/>
        <w:sz w:val="16"/>
        <w:szCs w:val="16"/>
      </w:rPr>
      <w:tab/>
    </w:r>
    <w:r w:rsidRPr="00156B6B">
      <w:rPr>
        <w:rFonts w:ascii="Arial" w:hAnsi="Arial" w:cs="Arial"/>
        <w:sz w:val="16"/>
        <w:szCs w:val="16"/>
      </w:rPr>
      <w:tab/>
      <w:t>11 6833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D7CEF" w14:textId="77777777" w:rsidR="00000000" w:rsidRDefault="00DE1DAA">
      <w:r>
        <w:separator/>
      </w:r>
    </w:p>
  </w:footnote>
  <w:footnote w:type="continuationSeparator" w:id="0">
    <w:p w14:paraId="1A679DC1" w14:textId="77777777" w:rsidR="00000000" w:rsidRDefault="00DE1D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9B9A2" w14:textId="77777777" w:rsidR="004049D2" w:rsidRPr="001D268C" w:rsidRDefault="0092075A">
    <w:pPr>
      <w:pStyle w:val="Header"/>
      <w:rPr>
        <w:rFonts w:ascii="Arial" w:hAnsi="Arial" w:cs="Arial"/>
        <w:sz w:val="16"/>
        <w:szCs w:val="16"/>
      </w:rPr>
    </w:pPr>
    <w:r w:rsidRPr="001D268C">
      <w:rPr>
        <w:rFonts w:ascii="Arial" w:hAnsi="Arial" w:cs="Arial"/>
        <w:sz w:val="16"/>
        <w:szCs w:val="16"/>
      </w:rPr>
      <w:t>ATHLETIC FIELD EQUIPMENT</w:t>
    </w:r>
    <w:r w:rsidRPr="001D268C">
      <w:rPr>
        <w:rFonts w:ascii="Arial" w:hAnsi="Arial" w:cs="Arial"/>
        <w:sz w:val="16"/>
        <w:szCs w:val="16"/>
      </w:rPr>
      <w:tab/>
    </w:r>
    <w:r w:rsidRPr="001D268C">
      <w:rPr>
        <w:rFonts w:ascii="Arial" w:hAnsi="Arial" w:cs="Arial"/>
        <w:sz w:val="16"/>
        <w:szCs w:val="16"/>
      </w:rPr>
      <w:tab/>
      <w:t>11 6833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A3837"/>
    <w:multiLevelType w:val="multilevel"/>
    <w:tmpl w:val="C5E09D7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4D1612E2"/>
    <w:multiLevelType w:val="multilevel"/>
    <w:tmpl w:val="14A2DAC2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num w:numId="1" w16cid:durableId="1933053599">
    <w:abstractNumId w:val="0"/>
  </w:num>
  <w:num w:numId="2" w16cid:durableId="2405250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83A"/>
    <w:rsid w:val="00145993"/>
    <w:rsid w:val="0048718E"/>
    <w:rsid w:val="00506879"/>
    <w:rsid w:val="006A01E7"/>
    <w:rsid w:val="008A2BA1"/>
    <w:rsid w:val="0092075A"/>
    <w:rsid w:val="00C0783A"/>
    <w:rsid w:val="00C222FC"/>
    <w:rsid w:val="00DE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90B4B"/>
  <w15:chartTrackingRefBased/>
  <w15:docId w15:val="{502574B8-3577-4CB2-BF6D-0C3986D02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718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7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075A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207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075A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2368</Characters>
  <Application>Microsoft Office Word</Application>
  <DocSecurity>0</DocSecurity>
  <Lines>19</Lines>
  <Paragraphs>5</Paragraphs>
  <ScaleCrop>false</ScaleCrop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Kloczko</dc:creator>
  <cp:keywords/>
  <dc:description/>
  <cp:lastModifiedBy>Jimmy Kloczko</cp:lastModifiedBy>
  <cp:revision>6</cp:revision>
  <dcterms:created xsi:type="dcterms:W3CDTF">2023-08-24T12:38:00Z</dcterms:created>
  <dcterms:modified xsi:type="dcterms:W3CDTF">2023-08-24T12:51:00Z</dcterms:modified>
</cp:coreProperties>
</file>