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9EE1" w14:textId="77777777" w:rsidR="00BE2F5A" w:rsidRPr="004E287B" w:rsidRDefault="00BE2F5A" w:rsidP="00BE2F5A">
      <w:pPr>
        <w:ind w:left="270" w:hanging="27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SECTION 11 6</w:t>
      </w:r>
      <w:r>
        <w:rPr>
          <w:rFonts w:ascii="Arial" w:hAnsi="Arial" w:cs="Arial"/>
          <w:sz w:val="22"/>
          <w:szCs w:val="22"/>
        </w:rPr>
        <w:t>833</w:t>
      </w:r>
    </w:p>
    <w:p w14:paraId="7779DAA7" w14:textId="77777777" w:rsidR="00BE2F5A" w:rsidRPr="004E287B" w:rsidRDefault="00BE2F5A" w:rsidP="00BE2F5A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18C62C5C" w14:textId="77777777" w:rsidR="00BE2F5A" w:rsidRPr="004E287B" w:rsidRDefault="00BE2F5A" w:rsidP="00BE2F5A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4E287B">
        <w:rPr>
          <w:rFonts w:ascii="Arial" w:hAnsi="Arial" w:cs="Arial"/>
          <w:b/>
          <w:bCs/>
          <w:sz w:val="22"/>
          <w:szCs w:val="22"/>
        </w:rPr>
        <w:t>PART 1 GENERAL</w:t>
      </w:r>
    </w:p>
    <w:p w14:paraId="05A08A49" w14:textId="77777777" w:rsidR="00BE2F5A" w:rsidRPr="004E287B" w:rsidRDefault="00BE2F5A" w:rsidP="00BE2F5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 RELATED WORK</w:t>
      </w:r>
    </w:p>
    <w:p w14:paraId="7AE5C338" w14:textId="77777777" w:rsidR="00BE2F5A" w:rsidRPr="004E287B" w:rsidRDefault="00BE2F5A" w:rsidP="00BE2F5A">
      <w:pPr>
        <w:ind w:left="72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5B7F3E18" w14:textId="77777777" w:rsidR="00BE2F5A" w:rsidRPr="004E287B" w:rsidRDefault="00BE2F5A" w:rsidP="00BE2F5A">
      <w:pPr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        </w:t>
      </w:r>
      <w:r w:rsidRPr="004E287B">
        <w:rPr>
          <w:rFonts w:ascii="Arial" w:hAnsi="Arial" w:cs="Arial"/>
          <w:sz w:val="22"/>
          <w:szCs w:val="22"/>
        </w:rPr>
        <w:tab/>
      </w:r>
      <w:r w:rsidRPr="004E287B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3B7DF736" w14:textId="77777777" w:rsidR="00BE2F5A" w:rsidRPr="004E287B" w:rsidRDefault="00BE2F5A" w:rsidP="00BE2F5A">
      <w:pPr>
        <w:ind w:left="720" w:firstLine="72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Section 32 1826 - Synthetic Grass Surfacing</w:t>
      </w:r>
    </w:p>
    <w:p w14:paraId="6A8199F2" w14:textId="77777777" w:rsidR="00BE2F5A" w:rsidRPr="004E287B" w:rsidRDefault="00BE2F5A" w:rsidP="00BE2F5A">
      <w:pPr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        </w:t>
      </w:r>
      <w:r w:rsidRPr="004E287B">
        <w:rPr>
          <w:rFonts w:ascii="Arial" w:hAnsi="Arial" w:cs="Arial"/>
          <w:sz w:val="22"/>
          <w:szCs w:val="22"/>
        </w:rPr>
        <w:tab/>
      </w:r>
      <w:r w:rsidRPr="004E287B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08FBD61F" w14:textId="77777777" w:rsidR="00BE2F5A" w:rsidRPr="004E287B" w:rsidRDefault="00BE2F5A" w:rsidP="00BE2F5A">
      <w:pPr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        </w:t>
      </w:r>
      <w:r w:rsidRPr="004E287B">
        <w:rPr>
          <w:rFonts w:ascii="Arial" w:hAnsi="Arial" w:cs="Arial"/>
          <w:sz w:val="22"/>
          <w:szCs w:val="22"/>
        </w:rPr>
        <w:tab/>
      </w:r>
      <w:r w:rsidRPr="004E287B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40522ABE" w14:textId="77777777" w:rsidR="00BE2F5A" w:rsidRPr="004E287B" w:rsidRDefault="00BE2F5A" w:rsidP="00BE2F5A">
      <w:pPr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        </w:t>
      </w:r>
      <w:r w:rsidRPr="004E287B">
        <w:rPr>
          <w:rFonts w:ascii="Arial" w:hAnsi="Arial" w:cs="Arial"/>
          <w:sz w:val="22"/>
          <w:szCs w:val="22"/>
        </w:rPr>
        <w:tab/>
      </w:r>
      <w:r w:rsidRPr="004E287B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2B3E9FCE" w14:textId="77777777" w:rsidR="00BE2F5A" w:rsidRPr="004E287B" w:rsidRDefault="00BE2F5A" w:rsidP="00BE2F5A">
      <w:pPr>
        <w:ind w:left="720" w:firstLine="72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1C856114" w14:textId="77777777" w:rsidR="00BE2F5A" w:rsidRPr="004E287B" w:rsidRDefault="00BE2F5A" w:rsidP="00BE2F5A">
      <w:pPr>
        <w:ind w:firstLine="72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1.02</w:t>
      </w:r>
      <w:r w:rsidRPr="004E287B">
        <w:rPr>
          <w:rFonts w:ascii="Arial" w:hAnsi="Arial" w:cs="Arial"/>
          <w:sz w:val="22"/>
          <w:szCs w:val="22"/>
        </w:rPr>
        <w:tab/>
        <w:t>SUBMITTALS</w:t>
      </w:r>
    </w:p>
    <w:p w14:paraId="43E9FB6E" w14:textId="77777777" w:rsidR="00BE2F5A" w:rsidRPr="004E287B" w:rsidRDefault="00BE2F5A" w:rsidP="00BE2F5A">
      <w:pPr>
        <w:ind w:left="144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025F8986" w14:textId="77777777" w:rsidR="00BE2F5A" w:rsidRPr="004E287B" w:rsidRDefault="00BE2F5A" w:rsidP="00BE2F5A">
      <w:pPr>
        <w:ind w:firstLine="72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1.03</w:t>
      </w:r>
      <w:r w:rsidRPr="004E287B">
        <w:rPr>
          <w:rFonts w:ascii="Arial" w:hAnsi="Arial" w:cs="Arial"/>
          <w:sz w:val="22"/>
          <w:szCs w:val="22"/>
        </w:rPr>
        <w:tab/>
        <w:t>QUALITY ASSURANCE</w:t>
      </w:r>
    </w:p>
    <w:p w14:paraId="262B9600" w14:textId="77777777" w:rsidR="00BE2F5A" w:rsidRPr="004E287B" w:rsidRDefault="00BE2F5A" w:rsidP="00BE2F5A">
      <w:pPr>
        <w:ind w:left="144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712639F1" w14:textId="77777777" w:rsidR="00BE2F5A" w:rsidRPr="004E287B" w:rsidRDefault="00BE2F5A" w:rsidP="00BE2F5A">
      <w:pPr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ab/>
      </w:r>
      <w:r w:rsidRPr="004E287B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6289CF61" w14:textId="77777777" w:rsidR="00BE2F5A" w:rsidRPr="004E287B" w:rsidRDefault="00BE2F5A" w:rsidP="00BE2F5A">
      <w:pPr>
        <w:ind w:firstLine="72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1.04</w:t>
      </w:r>
      <w:r w:rsidRPr="004E287B">
        <w:rPr>
          <w:rFonts w:ascii="Arial" w:hAnsi="Arial" w:cs="Arial"/>
          <w:sz w:val="22"/>
          <w:szCs w:val="22"/>
        </w:rPr>
        <w:tab/>
        <w:t>FIELD MEASUREMENTS</w:t>
      </w:r>
    </w:p>
    <w:p w14:paraId="5BE5ADC1" w14:textId="77777777" w:rsidR="00BE2F5A" w:rsidRPr="004E287B" w:rsidRDefault="00BE2F5A" w:rsidP="00BE2F5A">
      <w:pPr>
        <w:ind w:left="144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1547A613" w14:textId="77777777" w:rsidR="00BE2F5A" w:rsidRPr="004E287B" w:rsidRDefault="00BE2F5A" w:rsidP="00BE2F5A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SYSTEM DESCRIPTION</w:t>
      </w:r>
    </w:p>
    <w:p w14:paraId="78BADC06" w14:textId="77777777" w:rsidR="00BE2F5A" w:rsidRPr="004E287B" w:rsidRDefault="00BE2F5A" w:rsidP="00BE2F5A">
      <w:pPr>
        <w:ind w:left="144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A. Poles, fixed netting and associated attachment and installation hardware for athletic field ball containment. System </w:t>
      </w:r>
      <w:r w:rsidRPr="004E287B">
        <w:rPr>
          <w:rFonts w:ascii="Arial" w:hAnsi="Arial" w:cs="Arial"/>
          <w:b/>
          <w:bCs/>
          <w:sz w:val="22"/>
          <w:szCs w:val="22"/>
        </w:rPr>
        <w:t>#SEBNS40P.</w:t>
      </w:r>
    </w:p>
    <w:p w14:paraId="3397CA11" w14:textId="77777777" w:rsidR="00BE2F5A" w:rsidRPr="004E287B" w:rsidRDefault="00BE2F5A" w:rsidP="00BE2F5A">
      <w:pPr>
        <w:ind w:left="270" w:hanging="270"/>
        <w:rPr>
          <w:rFonts w:ascii="Arial" w:hAnsi="Arial" w:cs="Arial"/>
          <w:sz w:val="22"/>
          <w:szCs w:val="22"/>
        </w:rPr>
      </w:pPr>
    </w:p>
    <w:p w14:paraId="612FB9A0" w14:textId="77777777" w:rsidR="00BE2F5A" w:rsidRPr="004E287B" w:rsidRDefault="00BE2F5A" w:rsidP="00BE2F5A">
      <w:pPr>
        <w:ind w:left="270" w:hanging="270"/>
        <w:rPr>
          <w:rFonts w:ascii="Arial" w:hAnsi="Arial" w:cs="Arial"/>
          <w:b/>
          <w:sz w:val="22"/>
          <w:szCs w:val="22"/>
        </w:rPr>
      </w:pPr>
      <w:r w:rsidRPr="004E287B">
        <w:rPr>
          <w:rFonts w:ascii="Arial" w:hAnsi="Arial" w:cs="Arial"/>
          <w:b/>
          <w:sz w:val="22"/>
          <w:szCs w:val="22"/>
        </w:rPr>
        <w:t>PART 2 - PRODUCTS</w:t>
      </w:r>
    </w:p>
    <w:p w14:paraId="7EF12BF4" w14:textId="77777777" w:rsidR="00BE2F5A" w:rsidRPr="004E287B" w:rsidRDefault="00BE2F5A" w:rsidP="00BE2F5A">
      <w:pPr>
        <w:ind w:left="270" w:firstLine="45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2.01</w:t>
      </w:r>
      <w:r w:rsidRPr="004E287B">
        <w:rPr>
          <w:rFonts w:ascii="Arial" w:hAnsi="Arial" w:cs="Arial"/>
          <w:sz w:val="22"/>
          <w:szCs w:val="22"/>
        </w:rPr>
        <w:tab/>
        <w:t>MANUFACTURERS/SUPPLIERS</w:t>
      </w:r>
    </w:p>
    <w:p w14:paraId="05302103" w14:textId="77777777" w:rsidR="00BE2F5A" w:rsidRPr="004E287B" w:rsidRDefault="00BE2F5A" w:rsidP="00BE2F5A">
      <w:pPr>
        <w:ind w:left="144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A. Manufacturers/Suppliers and product selections named are provided to establish the minimum standard and shall comply with the following by:</w:t>
      </w:r>
    </w:p>
    <w:p w14:paraId="226F1CD3" w14:textId="77777777" w:rsidR="00BE2F5A" w:rsidRPr="004E287B" w:rsidRDefault="00BE2F5A" w:rsidP="00BE2F5A">
      <w:pPr>
        <w:ind w:left="1440" w:firstLine="72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SportsEdge®</w:t>
      </w:r>
    </w:p>
    <w:p w14:paraId="1BB18EFD" w14:textId="77777777" w:rsidR="00BE2F5A" w:rsidRPr="004E287B" w:rsidRDefault="00BE2F5A" w:rsidP="00BE2F5A">
      <w:pPr>
        <w:ind w:left="1440" w:firstLine="72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P.O. Box 837</w:t>
      </w:r>
    </w:p>
    <w:p w14:paraId="05C74C91" w14:textId="77777777" w:rsidR="00BE2F5A" w:rsidRPr="004E287B" w:rsidRDefault="00BE2F5A" w:rsidP="00BE2F5A">
      <w:pPr>
        <w:ind w:left="1440" w:firstLine="72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259 Murdock Rd. </w:t>
      </w:r>
    </w:p>
    <w:p w14:paraId="49D1032F" w14:textId="77777777" w:rsidR="00BE2F5A" w:rsidRPr="004E287B" w:rsidRDefault="00BE2F5A" w:rsidP="00BE2F5A">
      <w:pPr>
        <w:ind w:left="1440" w:firstLine="72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Troutman, NC 28166 </w:t>
      </w:r>
    </w:p>
    <w:p w14:paraId="7273F7DD" w14:textId="77777777" w:rsidR="00BE2F5A" w:rsidRPr="004E287B" w:rsidRDefault="00BE2F5A" w:rsidP="00BE2F5A">
      <w:pPr>
        <w:ind w:left="1440" w:firstLine="72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PH: 800-334-6057</w:t>
      </w:r>
    </w:p>
    <w:p w14:paraId="65F8D8A9" w14:textId="77777777" w:rsidR="00BE2F5A" w:rsidRPr="004E287B" w:rsidRDefault="00BE2F5A" w:rsidP="00BE2F5A">
      <w:pPr>
        <w:ind w:left="1440" w:firstLine="72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FX: 704-528-0179 </w:t>
      </w:r>
    </w:p>
    <w:p w14:paraId="169CC382" w14:textId="77777777" w:rsidR="00BE2F5A" w:rsidRPr="004E287B" w:rsidRDefault="00BE2F5A" w:rsidP="00BE2F5A">
      <w:pPr>
        <w:ind w:left="1440" w:firstLine="72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info@sportsedge.com</w:t>
      </w:r>
    </w:p>
    <w:p w14:paraId="17050C39" w14:textId="77777777" w:rsidR="00BE2F5A" w:rsidRPr="004E287B" w:rsidRDefault="00BE2F5A" w:rsidP="00BE2F5A">
      <w:pPr>
        <w:ind w:left="1440" w:firstLine="72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www.sportsedge.com</w:t>
      </w:r>
    </w:p>
    <w:p w14:paraId="37B2B0D0" w14:textId="77777777" w:rsidR="00BE2F5A" w:rsidRPr="004E287B" w:rsidRDefault="00BE2F5A" w:rsidP="00BE2F5A">
      <w:pPr>
        <w:ind w:left="270" w:hanging="270"/>
        <w:rPr>
          <w:rFonts w:ascii="Arial" w:hAnsi="Arial" w:cs="Arial"/>
          <w:sz w:val="22"/>
          <w:szCs w:val="22"/>
        </w:rPr>
      </w:pPr>
    </w:p>
    <w:p w14:paraId="5D35E7B0" w14:textId="77777777" w:rsidR="00BE2F5A" w:rsidRPr="004E287B" w:rsidRDefault="00BE2F5A" w:rsidP="00BE2F5A">
      <w:pPr>
        <w:ind w:left="270" w:firstLine="45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2.02</w:t>
      </w:r>
      <w:r w:rsidRPr="004E287B">
        <w:rPr>
          <w:rFonts w:ascii="Arial" w:hAnsi="Arial" w:cs="Arial"/>
          <w:sz w:val="22"/>
          <w:szCs w:val="22"/>
        </w:rPr>
        <w:tab/>
        <w:t>TRACK AND FIELD EQUIPMENT</w:t>
      </w:r>
    </w:p>
    <w:p w14:paraId="780639C1" w14:textId="77777777" w:rsidR="00BE2F5A" w:rsidRPr="004E287B" w:rsidRDefault="00BE2F5A" w:rsidP="00BE2F5A">
      <w:pPr>
        <w:ind w:left="270" w:hanging="27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ab/>
      </w:r>
      <w:r w:rsidRPr="004E287B">
        <w:rPr>
          <w:rFonts w:ascii="Arial" w:hAnsi="Arial" w:cs="Arial"/>
          <w:sz w:val="22"/>
          <w:szCs w:val="22"/>
        </w:rPr>
        <w:tab/>
      </w:r>
      <w:r w:rsidRPr="004E287B">
        <w:rPr>
          <w:rFonts w:ascii="Arial" w:hAnsi="Arial" w:cs="Arial"/>
          <w:sz w:val="22"/>
          <w:szCs w:val="22"/>
        </w:rPr>
        <w:tab/>
        <w:t>A. General: Provide equipment complying with the following requirements.</w:t>
      </w:r>
    </w:p>
    <w:p w14:paraId="21E293C1" w14:textId="77777777" w:rsidR="00BE2F5A" w:rsidRPr="004E287B" w:rsidRDefault="00BE2F5A" w:rsidP="00BE2F5A">
      <w:pPr>
        <w:ind w:left="990" w:firstLine="45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B. Ball Stop System with Fixed Netting:</w:t>
      </w:r>
    </w:p>
    <w:p w14:paraId="0C4B29A9" w14:textId="77777777" w:rsidR="00BE2F5A" w:rsidRPr="004E287B" w:rsidRDefault="00BE2F5A" w:rsidP="00BE2F5A">
      <w:pPr>
        <w:ind w:left="2160"/>
        <w:rPr>
          <w:rFonts w:ascii="Arial" w:hAnsi="Arial" w:cs="Arial"/>
          <w:bCs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1. Model </w:t>
      </w:r>
      <w:r w:rsidRPr="004E287B">
        <w:rPr>
          <w:rFonts w:ascii="Arial" w:hAnsi="Arial" w:cs="Arial"/>
          <w:b/>
          <w:sz w:val="22"/>
          <w:szCs w:val="22"/>
        </w:rPr>
        <w:t>#SEBNS40P</w:t>
      </w:r>
      <w:r w:rsidRPr="004E287B">
        <w:rPr>
          <w:rFonts w:ascii="Arial" w:hAnsi="Arial" w:cs="Arial"/>
          <w:sz w:val="22"/>
          <w:szCs w:val="22"/>
        </w:rPr>
        <w:t xml:space="preserve"> with </w:t>
      </w:r>
      <w:r w:rsidRPr="004E287B">
        <w:rPr>
          <w:rFonts w:ascii="Arial" w:hAnsi="Arial" w:cs="Arial"/>
          <w:bCs/>
          <w:sz w:val="22"/>
          <w:szCs w:val="22"/>
        </w:rPr>
        <w:t xml:space="preserve">Powder Coated Black </w:t>
      </w:r>
      <w:r w:rsidRPr="004E287B">
        <w:rPr>
          <w:rFonts w:ascii="Arial" w:hAnsi="Arial" w:cs="Arial"/>
          <w:sz w:val="22"/>
          <w:szCs w:val="22"/>
        </w:rPr>
        <w:t xml:space="preserve">Poles: </w:t>
      </w:r>
    </w:p>
    <w:p w14:paraId="3A89E401" w14:textId="77777777" w:rsidR="00BE2F5A" w:rsidRPr="004E287B" w:rsidRDefault="00BE2F5A" w:rsidP="00BE2F5A">
      <w:pPr>
        <w:ind w:left="288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a. Poles: 46’-0” length (41’-0” above grade), 6.625” O.D. x 0.280”</w:t>
      </w:r>
    </w:p>
    <w:p w14:paraId="56FCC943" w14:textId="77777777" w:rsidR="00BE2F5A" w:rsidRPr="004E287B" w:rsidRDefault="00BE2F5A" w:rsidP="00BE2F5A">
      <w:pPr>
        <w:ind w:left="288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    thick wall 6061-T651B Aluminum.</w:t>
      </w:r>
    </w:p>
    <w:p w14:paraId="3AC1F372" w14:textId="77777777" w:rsidR="00BE2F5A" w:rsidRPr="004E287B" w:rsidRDefault="00BE2F5A" w:rsidP="00BE2F5A">
      <w:pPr>
        <w:ind w:left="288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b. Netting Options:</w:t>
      </w:r>
    </w:p>
    <w:p w14:paraId="3DA529AA" w14:textId="77777777" w:rsidR="00BE2F5A" w:rsidRDefault="00BE2F5A" w:rsidP="00BE2F5A">
      <w:pPr>
        <w:ind w:left="3600"/>
        <w:rPr>
          <w:rFonts w:ascii="Arial" w:hAnsi="Arial" w:cs="Arial"/>
          <w:sz w:val="22"/>
          <w:szCs w:val="22"/>
        </w:rPr>
      </w:pPr>
      <w:proofErr w:type="spellStart"/>
      <w:r w:rsidRPr="004E287B">
        <w:rPr>
          <w:rFonts w:ascii="Arial" w:hAnsi="Arial" w:cs="Arial"/>
          <w:sz w:val="22"/>
          <w:szCs w:val="22"/>
        </w:rPr>
        <w:t>i</w:t>
      </w:r>
      <w:proofErr w:type="spellEnd"/>
      <w:r w:rsidRPr="004E287B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4E287B">
        <w:rPr>
          <w:rFonts w:ascii="Arial" w:hAnsi="Arial" w:cs="Arial"/>
          <w:sz w:val="22"/>
          <w:szCs w:val="22"/>
        </w:rPr>
        <w:t>Multi-sports</w:t>
      </w:r>
      <w:proofErr w:type="gramEnd"/>
      <w:r w:rsidRPr="004E287B">
        <w:rPr>
          <w:rFonts w:ascii="Arial" w:hAnsi="Arial" w:cs="Arial"/>
          <w:sz w:val="22"/>
          <w:szCs w:val="22"/>
        </w:rPr>
        <w:t xml:space="preserve">; 1 ¾” x #36 knotted nylon sq. mesh, UV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43C4304" w14:textId="77777777" w:rsidR="00BE2F5A" w:rsidRPr="004E287B" w:rsidRDefault="00BE2F5A" w:rsidP="00BE2F5A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E287B">
        <w:rPr>
          <w:rFonts w:ascii="Arial" w:hAnsi="Arial" w:cs="Arial"/>
          <w:sz w:val="22"/>
          <w:szCs w:val="22"/>
        </w:rPr>
        <w:t>treated with ¼” rope border.</w:t>
      </w:r>
    </w:p>
    <w:p w14:paraId="16E3A548" w14:textId="77777777" w:rsidR="00BE2F5A" w:rsidRPr="004E287B" w:rsidRDefault="00BE2F5A" w:rsidP="00BE2F5A">
      <w:pPr>
        <w:ind w:left="360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ii. Soccer-football; 3 ½” x #36 mesh nylon sq. mesh, UV </w:t>
      </w:r>
    </w:p>
    <w:p w14:paraId="364870CE" w14:textId="77777777" w:rsidR="00BE2F5A" w:rsidRPr="004E287B" w:rsidRDefault="00BE2F5A" w:rsidP="00BE2F5A">
      <w:pPr>
        <w:ind w:left="360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lastRenderedPageBreak/>
        <w:t xml:space="preserve">    treated with ¼” rope border.</w:t>
      </w:r>
    </w:p>
    <w:p w14:paraId="141C6AC7" w14:textId="77777777" w:rsidR="00BE2F5A" w:rsidRPr="004E287B" w:rsidRDefault="00BE2F5A" w:rsidP="00BE2F5A">
      <w:pPr>
        <w:ind w:left="360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iii. 1 ¾” knotless HTTP sq. mesh, UV treated with ¼” </w:t>
      </w:r>
      <w:proofErr w:type="gramStart"/>
      <w:r w:rsidRPr="004E287B">
        <w:rPr>
          <w:rFonts w:ascii="Arial" w:hAnsi="Arial" w:cs="Arial"/>
          <w:sz w:val="22"/>
          <w:szCs w:val="22"/>
        </w:rPr>
        <w:t>rope</w:t>
      </w:r>
      <w:proofErr w:type="gramEnd"/>
    </w:p>
    <w:p w14:paraId="213902E7" w14:textId="77777777" w:rsidR="00BE2F5A" w:rsidRPr="004E287B" w:rsidRDefault="00BE2F5A" w:rsidP="00BE2F5A">
      <w:pPr>
        <w:ind w:left="360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     border.</w:t>
      </w:r>
    </w:p>
    <w:p w14:paraId="23310AA6" w14:textId="77777777" w:rsidR="00BE2F5A" w:rsidRPr="004E287B" w:rsidRDefault="00BE2F5A" w:rsidP="00BE2F5A">
      <w:pPr>
        <w:ind w:left="360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iv. 4” knotless HTTP sq. mesh, UV treated with ¼” </w:t>
      </w:r>
      <w:proofErr w:type="gramStart"/>
      <w:r w:rsidRPr="004E287B">
        <w:rPr>
          <w:rFonts w:ascii="Arial" w:hAnsi="Arial" w:cs="Arial"/>
          <w:sz w:val="22"/>
          <w:szCs w:val="22"/>
        </w:rPr>
        <w:t>rope</w:t>
      </w:r>
      <w:proofErr w:type="gramEnd"/>
    </w:p>
    <w:p w14:paraId="2B7234A8" w14:textId="77777777" w:rsidR="00BE2F5A" w:rsidRPr="004E287B" w:rsidRDefault="00BE2F5A" w:rsidP="00BE2F5A">
      <w:pPr>
        <w:ind w:left="360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     border.    </w:t>
      </w:r>
    </w:p>
    <w:p w14:paraId="575AED44" w14:textId="77777777" w:rsidR="00BE2F5A" w:rsidRPr="004E287B" w:rsidRDefault="00BE2F5A" w:rsidP="00BE2F5A">
      <w:pPr>
        <w:ind w:left="2160" w:firstLine="72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c. Cable: 3/16” vinyl coated net support cable at the top and </w:t>
      </w:r>
      <w:proofErr w:type="gramStart"/>
      <w:r w:rsidRPr="004E287B">
        <w:rPr>
          <w:rFonts w:ascii="Arial" w:hAnsi="Arial" w:cs="Arial"/>
          <w:sz w:val="22"/>
          <w:szCs w:val="22"/>
        </w:rPr>
        <w:t>bottom</w:t>
      </w:r>
      <w:proofErr w:type="gramEnd"/>
    </w:p>
    <w:p w14:paraId="564D3A8B" w14:textId="77777777" w:rsidR="00BE2F5A" w:rsidRPr="004E287B" w:rsidRDefault="00BE2F5A" w:rsidP="00BE2F5A">
      <w:pPr>
        <w:ind w:left="2160" w:firstLine="72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    to reduce sag.</w:t>
      </w:r>
    </w:p>
    <w:p w14:paraId="6BCBD576" w14:textId="77777777" w:rsidR="00BE2F5A" w:rsidRPr="004E287B" w:rsidRDefault="00BE2F5A" w:rsidP="00BE2F5A">
      <w:pPr>
        <w:ind w:left="2160" w:firstLine="72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d. 5/16” x #10 black braided hoisting rope</w:t>
      </w:r>
    </w:p>
    <w:p w14:paraId="05C91073" w14:textId="77777777" w:rsidR="00BE2F5A" w:rsidRPr="004E287B" w:rsidRDefault="00BE2F5A" w:rsidP="00BE2F5A">
      <w:pPr>
        <w:ind w:left="2430" w:firstLine="45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e. All hardware to be Stainless Steel or Marine Grade.</w:t>
      </w:r>
    </w:p>
    <w:p w14:paraId="0D88B391" w14:textId="77777777" w:rsidR="00BE2F5A" w:rsidRPr="004E287B" w:rsidRDefault="00BE2F5A" w:rsidP="00BE2F5A">
      <w:pPr>
        <w:ind w:left="2160" w:firstLine="72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f. Ground sleeves: 2’ Length / 2.375” Sch. 40 Aluminum, Alloy 6061-</w:t>
      </w:r>
    </w:p>
    <w:p w14:paraId="505D8676" w14:textId="77777777" w:rsidR="00BE2F5A" w:rsidRPr="004E287B" w:rsidRDefault="00BE2F5A" w:rsidP="00BE2F5A">
      <w:pPr>
        <w:ind w:left="288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   T6 w/ Stainless Stop-Bolt.</w:t>
      </w:r>
    </w:p>
    <w:p w14:paraId="2EFC2CF8" w14:textId="77777777" w:rsidR="00BE2F5A" w:rsidRPr="004E287B" w:rsidRDefault="00BE2F5A" w:rsidP="00BE2F5A">
      <w:pPr>
        <w:ind w:left="2430" w:firstLine="45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g. Ground Sleeve and Pole Caps included.</w:t>
      </w:r>
    </w:p>
    <w:p w14:paraId="1B55E03E" w14:textId="77777777" w:rsidR="00BE2F5A" w:rsidRPr="004E287B" w:rsidRDefault="00BE2F5A" w:rsidP="00BE2F5A">
      <w:pPr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48885C33" w14:textId="77777777" w:rsidR="00BE2F5A" w:rsidRPr="004E287B" w:rsidRDefault="00BE2F5A" w:rsidP="00BE2F5A">
      <w:pPr>
        <w:ind w:left="270" w:hanging="270"/>
        <w:rPr>
          <w:rFonts w:ascii="Arial" w:hAnsi="Arial" w:cs="Arial"/>
          <w:b/>
          <w:sz w:val="22"/>
          <w:szCs w:val="22"/>
        </w:rPr>
      </w:pPr>
      <w:r w:rsidRPr="004E287B">
        <w:rPr>
          <w:rFonts w:ascii="Arial" w:hAnsi="Arial" w:cs="Arial"/>
          <w:b/>
          <w:bCs/>
          <w:sz w:val="22"/>
          <w:szCs w:val="22"/>
        </w:rPr>
        <w:t>PART 3: EXECUTION</w:t>
      </w:r>
    </w:p>
    <w:p w14:paraId="3245FAC7" w14:textId="77777777" w:rsidR="00BE2F5A" w:rsidRPr="004E287B" w:rsidRDefault="00BE2F5A" w:rsidP="00BE2F5A">
      <w:pPr>
        <w:ind w:left="270" w:firstLine="45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>3.03</w:t>
      </w:r>
      <w:r w:rsidRPr="004E287B">
        <w:rPr>
          <w:rFonts w:ascii="Arial" w:hAnsi="Arial" w:cs="Arial"/>
          <w:sz w:val="22"/>
          <w:szCs w:val="22"/>
        </w:rPr>
        <w:tab/>
        <w:t>INSTALLATION</w:t>
      </w:r>
    </w:p>
    <w:p w14:paraId="41B26D80" w14:textId="77777777" w:rsidR="00BE2F5A" w:rsidRPr="004E287B" w:rsidRDefault="00BE2F5A" w:rsidP="00BE2F5A">
      <w:pPr>
        <w:ind w:left="720" w:firstLine="72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A.  All athletic equipment shall be installed as recommended by </w:t>
      </w:r>
      <w:proofErr w:type="gramStart"/>
      <w:r w:rsidRPr="004E287B">
        <w:rPr>
          <w:rFonts w:ascii="Arial" w:hAnsi="Arial" w:cs="Arial"/>
          <w:sz w:val="22"/>
          <w:szCs w:val="22"/>
        </w:rPr>
        <w:t>manufacturer's</w:t>
      </w:r>
      <w:proofErr w:type="gramEnd"/>
      <w:r w:rsidRPr="004E287B">
        <w:rPr>
          <w:rFonts w:ascii="Arial" w:hAnsi="Arial" w:cs="Arial"/>
          <w:sz w:val="22"/>
          <w:szCs w:val="22"/>
        </w:rPr>
        <w:t xml:space="preserve"> </w:t>
      </w:r>
    </w:p>
    <w:p w14:paraId="751F8CBB" w14:textId="77777777" w:rsidR="00BE2F5A" w:rsidRPr="004E287B" w:rsidRDefault="00BE2F5A" w:rsidP="00BE2F5A">
      <w:pPr>
        <w:ind w:left="720" w:firstLine="720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     written directions, and as indicated on the drawings.</w:t>
      </w:r>
    </w:p>
    <w:p w14:paraId="5666DBD7" w14:textId="77777777" w:rsidR="00BE2F5A" w:rsidRPr="004E287B" w:rsidRDefault="00BE2F5A" w:rsidP="00BE2F5A">
      <w:pPr>
        <w:ind w:left="270" w:hanging="270"/>
        <w:rPr>
          <w:rFonts w:ascii="Arial" w:hAnsi="Arial" w:cs="Arial"/>
          <w:sz w:val="22"/>
          <w:szCs w:val="22"/>
        </w:rPr>
      </w:pPr>
    </w:p>
    <w:p w14:paraId="430CB553" w14:textId="77777777" w:rsidR="00BE2F5A" w:rsidRPr="004E287B" w:rsidRDefault="00BE2F5A" w:rsidP="00BE2F5A">
      <w:pPr>
        <w:ind w:left="270" w:hanging="270"/>
        <w:jc w:val="center"/>
        <w:rPr>
          <w:rFonts w:ascii="Arial" w:hAnsi="Arial" w:cs="Arial"/>
          <w:sz w:val="22"/>
          <w:szCs w:val="22"/>
        </w:rPr>
      </w:pPr>
      <w:r w:rsidRPr="004E287B">
        <w:rPr>
          <w:rFonts w:ascii="Arial" w:hAnsi="Arial" w:cs="Arial"/>
          <w:sz w:val="22"/>
          <w:szCs w:val="22"/>
        </w:rPr>
        <w:t xml:space="preserve"> END OF SECTION </w:t>
      </w:r>
    </w:p>
    <w:p w14:paraId="59951268" w14:textId="77777777" w:rsidR="00BE2F5A" w:rsidRDefault="00BE2F5A" w:rsidP="00BE2F5A">
      <w:pPr>
        <w:ind w:left="-180" w:right="-270"/>
      </w:pPr>
    </w:p>
    <w:p w14:paraId="1D565783" w14:textId="77777777" w:rsidR="006A01E7" w:rsidRDefault="006A01E7"/>
    <w:sectPr w:rsidR="006A01E7" w:rsidSect="00263F54">
      <w:headerReference w:type="default" r:id="rId7"/>
      <w:footerReference w:type="default" r:id="rId8"/>
      <w:pgSz w:w="12240" w:h="15840"/>
      <w:pgMar w:top="1260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7528" w14:textId="77777777" w:rsidR="00000000" w:rsidRDefault="00C04BE0">
      <w:r>
        <w:separator/>
      </w:r>
    </w:p>
  </w:endnote>
  <w:endnote w:type="continuationSeparator" w:id="0">
    <w:p w14:paraId="260F9AF5" w14:textId="77777777" w:rsidR="00000000" w:rsidRDefault="00C0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E6A3" w14:textId="77777777" w:rsidR="00156B6B" w:rsidRPr="00156B6B" w:rsidRDefault="00BE2F5A">
    <w:pPr>
      <w:pStyle w:val="Footer"/>
      <w:rPr>
        <w:rFonts w:ascii="Arial" w:hAnsi="Arial" w:cs="Arial"/>
        <w:sz w:val="16"/>
        <w:szCs w:val="16"/>
      </w:rPr>
    </w:pPr>
    <w:r w:rsidRPr="00156B6B"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 w:rsidRPr="00156B6B">
      <w:rPr>
        <w:rFonts w:ascii="Arial" w:hAnsi="Arial" w:cs="Arial"/>
        <w:sz w:val="16"/>
        <w:szCs w:val="16"/>
      </w:rPr>
      <w:tab/>
      <w:t>11 6833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F279" w14:textId="77777777" w:rsidR="00000000" w:rsidRDefault="00C04BE0">
      <w:r>
        <w:separator/>
      </w:r>
    </w:p>
  </w:footnote>
  <w:footnote w:type="continuationSeparator" w:id="0">
    <w:p w14:paraId="194A56DE" w14:textId="77777777" w:rsidR="00000000" w:rsidRDefault="00C0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1724" w14:textId="77777777" w:rsidR="004049D2" w:rsidRPr="001D268C" w:rsidRDefault="00BE2F5A">
    <w:pPr>
      <w:pStyle w:val="Header"/>
      <w:rPr>
        <w:rFonts w:ascii="Arial" w:hAnsi="Arial" w:cs="Arial"/>
        <w:sz w:val="16"/>
        <w:szCs w:val="16"/>
      </w:rPr>
    </w:pPr>
    <w:r w:rsidRPr="001D268C">
      <w:rPr>
        <w:rFonts w:ascii="Arial" w:hAnsi="Arial" w:cs="Arial"/>
        <w:sz w:val="16"/>
        <w:szCs w:val="16"/>
      </w:rPr>
      <w:t>ATHLETIC FIELD EQUIPMENT</w:t>
    </w:r>
    <w:r w:rsidRPr="001D268C">
      <w:rPr>
        <w:rFonts w:ascii="Arial" w:hAnsi="Arial" w:cs="Arial"/>
        <w:sz w:val="16"/>
        <w:szCs w:val="16"/>
      </w:rPr>
      <w:tab/>
    </w:r>
    <w:r w:rsidRPr="001D268C">
      <w:rPr>
        <w:rFonts w:ascii="Arial" w:hAnsi="Arial" w:cs="Arial"/>
        <w:sz w:val="16"/>
        <w:szCs w:val="16"/>
      </w:rPr>
      <w:tab/>
      <w:t>11 6833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916011851">
    <w:abstractNumId w:val="0"/>
  </w:num>
  <w:num w:numId="2" w16cid:durableId="1705014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1F"/>
    <w:rsid w:val="00145993"/>
    <w:rsid w:val="0067731F"/>
    <w:rsid w:val="006A01E7"/>
    <w:rsid w:val="008A2BA1"/>
    <w:rsid w:val="00BE2F5A"/>
    <w:rsid w:val="00C0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B3BC"/>
  <w15:chartTrackingRefBased/>
  <w15:docId w15:val="{346D1CAC-BBCD-410A-80EE-23E54538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F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5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F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5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3</cp:revision>
  <dcterms:created xsi:type="dcterms:W3CDTF">2023-08-24T12:50:00Z</dcterms:created>
  <dcterms:modified xsi:type="dcterms:W3CDTF">2023-08-24T12:54:00Z</dcterms:modified>
</cp:coreProperties>
</file>